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46"/>
        <w:gridCol w:w="4549"/>
      </w:tblGrid>
      <w:tr w:rsidR="00522DA0" w:rsidRPr="00853D2B" w14:paraId="429D113D" w14:textId="77777777">
        <w:tc>
          <w:tcPr>
            <w:tcW w:w="5446" w:type="dxa"/>
            <w:vAlign w:val="center"/>
          </w:tcPr>
          <w:p w14:paraId="4C53CA6D" w14:textId="2EF918C7" w:rsidR="00522DA0" w:rsidRPr="002B697F" w:rsidRDefault="00DD20E3" w:rsidP="0060694C">
            <w:pPr>
              <w:spacing w:after="200" w:line="276" w:lineRule="auto"/>
              <w:rPr>
                <w:rFonts w:ascii="Open Sans" w:hAnsi="Open Sans" w:cs="Trebuchet MS"/>
              </w:rPr>
            </w:pPr>
            <w:r>
              <w:rPr>
                <w:rFonts w:ascii="Open Sans" w:hAnsi="Open Sans"/>
                <w:noProof/>
              </w:rPr>
              <w:drawing>
                <wp:inline distT="0" distB="0" distL="0" distR="0" wp14:anchorId="12795BE8" wp14:editId="0C803EE2">
                  <wp:extent cx="2857500" cy="962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tc>
        <w:tc>
          <w:tcPr>
            <w:tcW w:w="4549" w:type="dxa"/>
            <w:vAlign w:val="center"/>
          </w:tcPr>
          <w:p w14:paraId="4589A884" w14:textId="77777777" w:rsidR="00522DA0" w:rsidRDefault="00522DA0" w:rsidP="001A4E87">
            <w:pPr>
              <w:jc w:val="both"/>
              <w:rPr>
                <w:rFonts w:ascii="Open Sans" w:hAnsi="Open Sans" w:cs="Trebuchet MS"/>
                <w:sz w:val="22"/>
                <w:szCs w:val="22"/>
              </w:rPr>
            </w:pPr>
            <w:r w:rsidRPr="002B697F">
              <w:rPr>
                <w:rFonts w:ascii="Open Sans" w:hAnsi="Open Sans" w:cs="Trebuchet MS"/>
                <w:sz w:val="22"/>
                <w:szCs w:val="22"/>
              </w:rPr>
              <w:t>La cooperazione al cuore del Mediterraneo</w:t>
            </w:r>
          </w:p>
          <w:p w14:paraId="4D129F87" w14:textId="77777777" w:rsidR="00101771" w:rsidRDefault="00101771" w:rsidP="001A4E87">
            <w:pPr>
              <w:jc w:val="both"/>
              <w:rPr>
                <w:rFonts w:ascii="Open Sans" w:hAnsi="Open Sans" w:cs="Trebuchet MS"/>
                <w:sz w:val="22"/>
                <w:szCs w:val="22"/>
              </w:rPr>
            </w:pPr>
          </w:p>
          <w:p w14:paraId="5E7ED422" w14:textId="77777777" w:rsidR="00522DA0" w:rsidRPr="00101771" w:rsidRDefault="00101771" w:rsidP="00101771">
            <w:pPr>
              <w:jc w:val="both"/>
              <w:rPr>
                <w:rFonts w:ascii="Trebuchet MS" w:hAnsi="Trebuchet MS" w:cs="Trebuchet MS"/>
                <w:sz w:val="20"/>
                <w:szCs w:val="20"/>
                <w:lang w:val="fr-FR"/>
              </w:rPr>
            </w:pPr>
            <w:r>
              <w:rPr>
                <w:rFonts w:ascii="Trebuchet MS" w:hAnsi="Trebuchet MS" w:cs="Trebuchet MS"/>
                <w:sz w:val="22"/>
                <w:szCs w:val="22"/>
                <w:lang w:val="fr-FR"/>
              </w:rPr>
              <w:t>La coopération au cœur de la Méditerranée</w:t>
            </w:r>
          </w:p>
        </w:tc>
      </w:tr>
    </w:tbl>
    <w:p w14:paraId="1EAB38CA" w14:textId="77777777" w:rsidR="00522DA0" w:rsidRPr="00420681" w:rsidRDefault="00522DA0" w:rsidP="00522DA0">
      <w:pPr>
        <w:pStyle w:val="Default"/>
        <w:rPr>
          <w:sz w:val="28"/>
          <w:szCs w:val="28"/>
          <w:lang w:val="fr-FR"/>
        </w:rPr>
      </w:pPr>
    </w:p>
    <w:p w14:paraId="29AE58E1" w14:textId="77777777" w:rsidR="00522DA0" w:rsidRPr="00101771" w:rsidRDefault="00522DA0" w:rsidP="00522DA0">
      <w:pPr>
        <w:pStyle w:val="Default"/>
        <w:jc w:val="center"/>
        <w:rPr>
          <w:color w:val="333399"/>
          <w:sz w:val="28"/>
          <w:szCs w:val="28"/>
        </w:rPr>
      </w:pPr>
      <w:r w:rsidRPr="00420681">
        <w:rPr>
          <w:color w:val="333399"/>
          <w:sz w:val="28"/>
          <w:szCs w:val="28"/>
          <w:lang w:val="fr-FR"/>
        </w:rPr>
        <w:t xml:space="preserve"> </w:t>
      </w:r>
      <w:r w:rsidRPr="00101771">
        <w:rPr>
          <w:b/>
          <w:bCs/>
          <w:color w:val="333399"/>
          <w:sz w:val="28"/>
          <w:szCs w:val="28"/>
        </w:rPr>
        <w:t>I</w:t>
      </w:r>
      <w:r w:rsidR="00486C4C">
        <w:rPr>
          <w:b/>
          <w:bCs/>
          <w:color w:val="333399"/>
          <w:sz w:val="28"/>
          <w:szCs w:val="28"/>
        </w:rPr>
        <w:t>I</w:t>
      </w:r>
      <w:r w:rsidRPr="00101771">
        <w:rPr>
          <w:b/>
          <w:bCs/>
          <w:color w:val="333399"/>
          <w:sz w:val="28"/>
          <w:szCs w:val="28"/>
        </w:rPr>
        <w:t xml:space="preserve"> Avviso per la presentazione di candidature</w:t>
      </w:r>
    </w:p>
    <w:p w14:paraId="20946BC2" w14:textId="77777777" w:rsidR="00522DA0" w:rsidRPr="00101771" w:rsidRDefault="00522DA0" w:rsidP="00101771">
      <w:pPr>
        <w:pStyle w:val="Default"/>
        <w:jc w:val="center"/>
        <w:rPr>
          <w:b/>
          <w:bCs/>
          <w:color w:val="333399"/>
          <w:sz w:val="28"/>
          <w:szCs w:val="28"/>
        </w:rPr>
      </w:pPr>
      <w:r w:rsidRPr="00101771">
        <w:rPr>
          <w:b/>
          <w:bCs/>
          <w:color w:val="333399"/>
          <w:sz w:val="28"/>
          <w:szCs w:val="28"/>
        </w:rPr>
        <w:t>di progetti semplici e strategici integrati tematici e territoriali</w:t>
      </w:r>
      <w:r w:rsidR="00101771" w:rsidRPr="00101771">
        <w:rPr>
          <w:b/>
          <w:bCs/>
          <w:color w:val="333399"/>
          <w:sz w:val="28"/>
          <w:szCs w:val="28"/>
        </w:rPr>
        <w:t xml:space="preserve"> </w:t>
      </w:r>
      <w:r w:rsidRPr="00101771">
        <w:rPr>
          <w:b/>
          <w:bCs/>
          <w:color w:val="333399"/>
          <w:sz w:val="28"/>
          <w:szCs w:val="28"/>
        </w:rPr>
        <w:t>per gli Assi prioritari 1-2-3</w:t>
      </w:r>
      <w:r w:rsidR="00486C4C">
        <w:rPr>
          <w:b/>
          <w:bCs/>
          <w:color w:val="333399"/>
          <w:sz w:val="28"/>
          <w:szCs w:val="28"/>
        </w:rPr>
        <w:t>-4</w:t>
      </w:r>
    </w:p>
    <w:p w14:paraId="78F6B7E8" w14:textId="77777777" w:rsidR="00101771" w:rsidRPr="00101771" w:rsidRDefault="00101771" w:rsidP="00101771">
      <w:pPr>
        <w:pStyle w:val="Default"/>
        <w:jc w:val="center"/>
        <w:rPr>
          <w:b/>
          <w:bCs/>
          <w:color w:val="333399"/>
          <w:sz w:val="28"/>
          <w:szCs w:val="28"/>
        </w:rPr>
      </w:pPr>
    </w:p>
    <w:p w14:paraId="2BFA3598" w14:textId="77777777" w:rsidR="00101771" w:rsidRPr="00101771" w:rsidRDefault="00101771" w:rsidP="00101771">
      <w:pPr>
        <w:pStyle w:val="Default"/>
        <w:rPr>
          <w:sz w:val="28"/>
          <w:szCs w:val="28"/>
        </w:rPr>
      </w:pPr>
    </w:p>
    <w:p w14:paraId="38E6DADE" w14:textId="77777777" w:rsidR="00101771" w:rsidRPr="00420681" w:rsidRDefault="00101771" w:rsidP="00101771">
      <w:pPr>
        <w:pStyle w:val="Default"/>
        <w:jc w:val="center"/>
        <w:rPr>
          <w:b/>
          <w:bCs/>
          <w:color w:val="333399"/>
          <w:sz w:val="28"/>
          <w:szCs w:val="28"/>
          <w:lang w:val="fr-FR"/>
        </w:rPr>
      </w:pPr>
      <w:r w:rsidRPr="00101771">
        <w:rPr>
          <w:b/>
          <w:bCs/>
          <w:color w:val="333399"/>
          <w:sz w:val="28"/>
          <w:szCs w:val="28"/>
        </w:rPr>
        <w:t xml:space="preserve"> </w:t>
      </w:r>
      <w:proofErr w:type="spellStart"/>
      <w:r w:rsidRPr="00420681">
        <w:rPr>
          <w:b/>
          <w:bCs/>
          <w:color w:val="333399"/>
          <w:sz w:val="28"/>
          <w:szCs w:val="28"/>
          <w:lang w:val="fr-FR"/>
        </w:rPr>
        <w:t>I</w:t>
      </w:r>
      <w:r w:rsidR="00486C4C" w:rsidRPr="00420681">
        <w:rPr>
          <w:b/>
          <w:bCs/>
          <w:color w:val="333399"/>
          <w:sz w:val="28"/>
          <w:szCs w:val="28"/>
          <w:lang w:val="fr-FR"/>
        </w:rPr>
        <w:t>I</w:t>
      </w:r>
      <w:r w:rsidRPr="00420681">
        <w:rPr>
          <w:b/>
          <w:bCs/>
          <w:color w:val="333399"/>
          <w:sz w:val="28"/>
          <w:szCs w:val="28"/>
          <w:vertAlign w:val="superscript"/>
          <w:lang w:val="fr-FR"/>
        </w:rPr>
        <w:t>er</w:t>
      </w:r>
      <w:proofErr w:type="spellEnd"/>
      <w:r w:rsidRPr="00420681">
        <w:rPr>
          <w:b/>
          <w:bCs/>
          <w:color w:val="333399"/>
          <w:sz w:val="28"/>
          <w:szCs w:val="28"/>
          <w:vertAlign w:val="superscript"/>
          <w:lang w:val="fr-FR"/>
        </w:rPr>
        <w:t xml:space="preserve"> </w:t>
      </w:r>
      <w:r w:rsidRPr="00420681">
        <w:rPr>
          <w:b/>
          <w:bCs/>
          <w:color w:val="333399"/>
          <w:sz w:val="28"/>
          <w:szCs w:val="28"/>
          <w:lang w:val="fr-FR"/>
        </w:rPr>
        <w:t xml:space="preserve">Appel </w:t>
      </w:r>
      <w:r w:rsidR="00E67EA2" w:rsidRPr="00420681">
        <w:rPr>
          <w:b/>
          <w:bCs/>
          <w:color w:val="333399"/>
          <w:sz w:val="28"/>
          <w:szCs w:val="28"/>
          <w:lang w:val="fr-FR"/>
        </w:rPr>
        <w:t>pour la</w:t>
      </w:r>
      <w:r w:rsidRPr="00420681">
        <w:rPr>
          <w:b/>
          <w:bCs/>
          <w:color w:val="333399"/>
          <w:sz w:val="28"/>
          <w:szCs w:val="28"/>
          <w:lang w:val="fr-FR"/>
        </w:rPr>
        <w:t xml:space="preserve"> présentation de candidatures</w:t>
      </w:r>
    </w:p>
    <w:p w14:paraId="0B67378A" w14:textId="77777777" w:rsidR="00101771" w:rsidRDefault="00101771" w:rsidP="00101771">
      <w:pPr>
        <w:pStyle w:val="Default"/>
        <w:jc w:val="center"/>
        <w:rPr>
          <w:b/>
          <w:bCs/>
          <w:color w:val="333399"/>
          <w:sz w:val="28"/>
          <w:szCs w:val="28"/>
          <w:lang w:val="en-GB"/>
        </w:rPr>
      </w:pPr>
      <w:r w:rsidRPr="00101771">
        <w:rPr>
          <w:b/>
          <w:bCs/>
          <w:color w:val="333399"/>
          <w:sz w:val="28"/>
          <w:szCs w:val="28"/>
          <w:lang w:val="en-GB"/>
        </w:rPr>
        <w:t xml:space="preserve">de </w:t>
      </w:r>
      <w:proofErr w:type="spellStart"/>
      <w:r w:rsidRPr="00101771">
        <w:rPr>
          <w:b/>
          <w:bCs/>
          <w:color w:val="333399"/>
          <w:sz w:val="28"/>
          <w:szCs w:val="28"/>
          <w:lang w:val="en-GB"/>
        </w:rPr>
        <w:t>projets</w:t>
      </w:r>
      <w:proofErr w:type="spellEnd"/>
      <w:r w:rsidRPr="00101771">
        <w:rPr>
          <w:b/>
          <w:bCs/>
          <w:color w:val="333399"/>
          <w:sz w:val="28"/>
          <w:szCs w:val="28"/>
          <w:lang w:val="en-GB"/>
        </w:rPr>
        <w:t xml:space="preserve"> simples et </w:t>
      </w:r>
      <w:proofErr w:type="spellStart"/>
      <w:r w:rsidRPr="00101771">
        <w:rPr>
          <w:b/>
          <w:bCs/>
          <w:color w:val="333399"/>
          <w:sz w:val="28"/>
          <w:szCs w:val="28"/>
          <w:lang w:val="en-GB"/>
        </w:rPr>
        <w:t>stratégiques</w:t>
      </w:r>
      <w:proofErr w:type="spellEnd"/>
      <w:r w:rsidRPr="00101771">
        <w:rPr>
          <w:b/>
          <w:bCs/>
          <w:color w:val="333399"/>
          <w:sz w:val="28"/>
          <w:szCs w:val="28"/>
          <w:lang w:val="en-GB"/>
        </w:rPr>
        <w:t xml:space="preserve"> </w:t>
      </w:r>
      <w:proofErr w:type="spellStart"/>
      <w:r w:rsidRPr="00101771">
        <w:rPr>
          <w:b/>
          <w:bCs/>
          <w:color w:val="333399"/>
          <w:sz w:val="28"/>
          <w:szCs w:val="28"/>
          <w:lang w:val="en-GB"/>
        </w:rPr>
        <w:t>intégrés</w:t>
      </w:r>
      <w:proofErr w:type="spellEnd"/>
      <w:r w:rsidRPr="00101771">
        <w:rPr>
          <w:b/>
          <w:bCs/>
          <w:color w:val="333399"/>
          <w:sz w:val="28"/>
          <w:szCs w:val="28"/>
          <w:lang w:val="en-GB"/>
        </w:rPr>
        <w:t xml:space="preserve"> </w:t>
      </w:r>
      <w:proofErr w:type="spellStart"/>
      <w:r w:rsidRPr="00101771">
        <w:rPr>
          <w:b/>
          <w:bCs/>
          <w:color w:val="333399"/>
          <w:sz w:val="28"/>
          <w:szCs w:val="28"/>
          <w:lang w:val="en-GB"/>
        </w:rPr>
        <w:t>thématiques</w:t>
      </w:r>
      <w:proofErr w:type="spellEnd"/>
      <w:r w:rsidRPr="00101771">
        <w:rPr>
          <w:b/>
          <w:bCs/>
          <w:color w:val="333399"/>
          <w:sz w:val="28"/>
          <w:szCs w:val="28"/>
          <w:lang w:val="en-GB"/>
        </w:rPr>
        <w:t xml:space="preserve"> et </w:t>
      </w:r>
      <w:proofErr w:type="spellStart"/>
      <w:r w:rsidRPr="00101771">
        <w:rPr>
          <w:b/>
          <w:bCs/>
          <w:color w:val="333399"/>
          <w:sz w:val="28"/>
          <w:szCs w:val="28"/>
          <w:lang w:val="en-GB"/>
        </w:rPr>
        <w:t>territoriaux</w:t>
      </w:r>
      <w:proofErr w:type="spellEnd"/>
      <w:r w:rsidRPr="00101771">
        <w:rPr>
          <w:b/>
          <w:bCs/>
          <w:color w:val="333399"/>
          <w:sz w:val="28"/>
          <w:szCs w:val="28"/>
          <w:lang w:val="en-GB"/>
        </w:rPr>
        <w:t xml:space="preserve"> pour les Axes </w:t>
      </w:r>
      <w:proofErr w:type="spellStart"/>
      <w:r w:rsidRPr="00101771">
        <w:rPr>
          <w:b/>
          <w:bCs/>
          <w:color w:val="333399"/>
          <w:sz w:val="28"/>
          <w:szCs w:val="28"/>
          <w:lang w:val="en-GB"/>
        </w:rPr>
        <w:t>prioritaires</w:t>
      </w:r>
      <w:proofErr w:type="spellEnd"/>
      <w:r w:rsidRPr="00101771">
        <w:rPr>
          <w:b/>
          <w:bCs/>
          <w:color w:val="333399"/>
          <w:sz w:val="28"/>
          <w:szCs w:val="28"/>
          <w:lang w:val="en-GB"/>
        </w:rPr>
        <w:t xml:space="preserve"> 1-2-3</w:t>
      </w:r>
      <w:r w:rsidR="00486C4C">
        <w:rPr>
          <w:b/>
          <w:bCs/>
          <w:color w:val="333399"/>
          <w:sz w:val="28"/>
          <w:szCs w:val="28"/>
          <w:lang w:val="en-GB"/>
        </w:rPr>
        <w:t>-4</w:t>
      </w:r>
    </w:p>
    <w:p w14:paraId="11CA6827" w14:textId="77777777" w:rsidR="00343F00" w:rsidRPr="00101771" w:rsidRDefault="00343F00" w:rsidP="00101771">
      <w:pPr>
        <w:pStyle w:val="Default"/>
        <w:jc w:val="center"/>
        <w:rPr>
          <w:b/>
          <w:bCs/>
          <w:color w:val="333399"/>
          <w:sz w:val="28"/>
          <w:szCs w:val="28"/>
          <w:lang w:val="en-GB"/>
        </w:rPr>
      </w:pPr>
    </w:p>
    <w:p w14:paraId="1D0A4A6E" w14:textId="54EE1EC2" w:rsidR="009B24B0" w:rsidRDefault="00F12011" w:rsidP="009B24B0">
      <w:pPr>
        <w:pStyle w:val="NormaleWeb"/>
        <w:spacing w:after="0"/>
        <w:jc w:val="center"/>
        <w:rPr>
          <w:rFonts w:ascii="Open Sans" w:hAnsi="Open Sans" w:cs="Open Sans"/>
          <w:b/>
          <w:bCs/>
          <w:i/>
          <w:color w:val="333399"/>
        </w:rPr>
      </w:pPr>
      <w:r>
        <w:rPr>
          <w:rFonts w:ascii="Open Sans" w:hAnsi="Open Sans" w:cs="Open Sans"/>
          <w:b/>
          <w:bCs/>
          <w:i/>
          <w:color w:val="333399"/>
        </w:rPr>
        <w:t>10</w:t>
      </w:r>
      <w:r w:rsidR="009B24B0" w:rsidRPr="009B24B0">
        <w:rPr>
          <w:rFonts w:ascii="Open Sans" w:hAnsi="Open Sans" w:cs="Open Sans"/>
          <w:b/>
          <w:bCs/>
          <w:i/>
          <w:color w:val="333399"/>
        </w:rPr>
        <w:t>/0</w:t>
      </w:r>
      <w:r w:rsidR="00D55B4E">
        <w:rPr>
          <w:rFonts w:ascii="Open Sans" w:hAnsi="Open Sans" w:cs="Open Sans"/>
          <w:b/>
          <w:bCs/>
          <w:i/>
          <w:color w:val="333399"/>
        </w:rPr>
        <w:t>3</w:t>
      </w:r>
      <w:r w:rsidR="009B24B0" w:rsidRPr="009B24B0">
        <w:rPr>
          <w:rFonts w:ascii="Open Sans" w:hAnsi="Open Sans" w:cs="Open Sans"/>
          <w:b/>
          <w:bCs/>
          <w:i/>
          <w:color w:val="333399"/>
        </w:rPr>
        <w:t>/201</w:t>
      </w:r>
      <w:r w:rsidR="00486C4C">
        <w:rPr>
          <w:rFonts w:ascii="Open Sans" w:hAnsi="Open Sans" w:cs="Open Sans"/>
          <w:b/>
          <w:bCs/>
          <w:i/>
          <w:color w:val="333399"/>
        </w:rPr>
        <w:t>7</w:t>
      </w:r>
    </w:p>
    <w:p w14:paraId="2ED62286" w14:textId="77777777" w:rsidR="00343F00" w:rsidRPr="009B24B0" w:rsidRDefault="00343F00" w:rsidP="009B24B0">
      <w:pPr>
        <w:pStyle w:val="NormaleWeb"/>
        <w:spacing w:after="0"/>
        <w:jc w:val="center"/>
        <w:rPr>
          <w:rFonts w:ascii="Open Sans" w:hAnsi="Open Sans" w:cs="Open Sans"/>
          <w:b/>
          <w:bCs/>
          <w:i/>
          <w:color w:val="333399"/>
        </w:rPr>
      </w:pPr>
    </w:p>
    <w:p w14:paraId="67F729DF" w14:textId="575603A9" w:rsidR="00DD78AB" w:rsidRDefault="00DD78AB" w:rsidP="005630B6">
      <w:pPr>
        <w:jc w:val="both"/>
        <w:rPr>
          <w:rFonts w:ascii="Open Sans" w:hAnsi="Open Sans"/>
          <w:b/>
          <w:bCs/>
        </w:rPr>
      </w:pPr>
      <w:r>
        <w:rPr>
          <w:rFonts w:ascii="Open Sans" w:hAnsi="Open Sans"/>
          <w:b/>
          <w:bCs/>
        </w:rPr>
        <w:t>Indicazioni per un buon utilizzo</w:t>
      </w:r>
      <w:r w:rsidR="00486C4C">
        <w:rPr>
          <w:rFonts w:ascii="Open Sans" w:hAnsi="Open Sans"/>
          <w:b/>
          <w:bCs/>
        </w:rPr>
        <w:t xml:space="preserve"> del </w:t>
      </w:r>
      <w:r w:rsidR="005630B6">
        <w:rPr>
          <w:rFonts w:ascii="Open Sans" w:hAnsi="Open Sans"/>
          <w:b/>
          <w:bCs/>
        </w:rPr>
        <w:t xml:space="preserve">sistema on-line </w:t>
      </w:r>
      <w:r w:rsidR="005630B6" w:rsidRPr="005630B6">
        <w:rPr>
          <w:rFonts w:ascii="Open Sans" w:hAnsi="Open Sans"/>
          <w:b/>
          <w:bCs/>
        </w:rPr>
        <w:t>per la presentazione delle candidature</w:t>
      </w:r>
      <w:r w:rsidR="005630B6">
        <w:rPr>
          <w:rFonts w:ascii="Open Sans" w:hAnsi="Open Sans"/>
          <w:b/>
          <w:bCs/>
        </w:rPr>
        <w:t xml:space="preserve"> </w:t>
      </w:r>
      <w:r w:rsidR="005630B6" w:rsidRPr="005630B6">
        <w:rPr>
          <w:rFonts w:ascii="Open Sans" w:hAnsi="Open Sans"/>
          <w:b/>
          <w:bCs/>
          <w:sz w:val="22"/>
          <w:szCs w:val="22"/>
        </w:rPr>
        <w:t>(</w:t>
      </w:r>
      <w:r w:rsidR="005630B6">
        <w:rPr>
          <w:rFonts w:ascii="Open Sans" w:hAnsi="Open Sans"/>
          <w:b/>
          <w:bCs/>
          <w:sz w:val="22"/>
          <w:szCs w:val="22"/>
        </w:rPr>
        <w:t>S</w:t>
      </w:r>
      <w:r w:rsidR="005630B6" w:rsidRPr="005630B6">
        <w:rPr>
          <w:rFonts w:ascii="Open Sans" w:hAnsi="Open Sans"/>
          <w:b/>
          <w:bCs/>
          <w:i/>
          <w:sz w:val="22"/>
          <w:szCs w:val="22"/>
        </w:rPr>
        <w:t xml:space="preserve">ezione e-MS del Sistema di gestione Marittimo Plus del Programma </w:t>
      </w:r>
      <w:proofErr w:type="spellStart"/>
      <w:r w:rsidR="005630B6" w:rsidRPr="005630B6">
        <w:rPr>
          <w:rFonts w:ascii="Open Sans" w:hAnsi="Open Sans"/>
          <w:b/>
          <w:bCs/>
          <w:i/>
          <w:sz w:val="22"/>
          <w:szCs w:val="22"/>
        </w:rPr>
        <w:t>Interreg</w:t>
      </w:r>
      <w:proofErr w:type="spellEnd"/>
      <w:r w:rsidR="005630B6" w:rsidRPr="005630B6">
        <w:rPr>
          <w:rFonts w:ascii="Open Sans" w:hAnsi="Open Sans"/>
          <w:b/>
          <w:bCs/>
          <w:i/>
          <w:sz w:val="22"/>
          <w:szCs w:val="22"/>
        </w:rPr>
        <w:t xml:space="preserve"> Italia-Francia Marittimo 2014-2020</w:t>
      </w:r>
      <w:r w:rsidR="005630B6" w:rsidRPr="005630B6">
        <w:rPr>
          <w:rFonts w:ascii="Open Sans" w:hAnsi="Open Sans"/>
          <w:b/>
          <w:bCs/>
        </w:rPr>
        <w:t>)</w:t>
      </w:r>
      <w:r w:rsidR="005630B6">
        <w:rPr>
          <w:rFonts w:ascii="Open Sans" w:hAnsi="Open Sans"/>
          <w:b/>
          <w:bCs/>
        </w:rPr>
        <w:t xml:space="preserve">, </w:t>
      </w:r>
      <w:r w:rsidR="00420681">
        <w:rPr>
          <w:rFonts w:ascii="Open Sans" w:hAnsi="Open Sans"/>
          <w:b/>
          <w:bCs/>
        </w:rPr>
        <w:t xml:space="preserve">e per l’eventuale utilizzo del </w:t>
      </w:r>
      <w:r w:rsidR="00420681">
        <w:rPr>
          <w:rFonts w:ascii="Open Sans" w:hAnsi="Open Sans" w:cs="Open Sans"/>
          <w:b/>
          <w:bCs/>
        </w:rPr>
        <w:t>Formulario Budget (Allegato 7),</w:t>
      </w:r>
      <w:r w:rsidR="00420681">
        <w:rPr>
          <w:rFonts w:ascii="Open Sans" w:hAnsi="Open Sans"/>
          <w:b/>
          <w:bCs/>
        </w:rPr>
        <w:t xml:space="preserve"> </w:t>
      </w:r>
      <w:r>
        <w:rPr>
          <w:rFonts w:ascii="Open Sans" w:hAnsi="Open Sans"/>
          <w:b/>
          <w:bCs/>
        </w:rPr>
        <w:t>sulla base dei quesiti pervenuti dalla pubblicazione dell’Avviso e ad integrazione del Manuale per la Compilazione delle candidature, Parte C.</w:t>
      </w:r>
    </w:p>
    <w:p w14:paraId="100E3CE3" w14:textId="77777777" w:rsidR="00343F00" w:rsidRPr="00B1235E" w:rsidRDefault="00343F00" w:rsidP="005630B6">
      <w:pPr>
        <w:jc w:val="both"/>
        <w:rPr>
          <w:rFonts w:ascii="Open Sans" w:hAnsi="Open Sans"/>
          <w:b/>
          <w:bCs/>
        </w:rPr>
      </w:pPr>
    </w:p>
    <w:p w14:paraId="0D428106" w14:textId="53E1143B" w:rsidR="00DD78AB" w:rsidRPr="00B1235E" w:rsidRDefault="00DD78AB" w:rsidP="005630B6">
      <w:pPr>
        <w:jc w:val="both"/>
        <w:rPr>
          <w:rFonts w:ascii="Open Sans" w:hAnsi="Open Sans"/>
          <w:b/>
          <w:bCs/>
          <w:lang w:val="fr-FR"/>
        </w:rPr>
      </w:pPr>
      <w:r w:rsidRPr="00B1235E">
        <w:rPr>
          <w:rFonts w:ascii="Open Sans" w:hAnsi="Open Sans"/>
          <w:b/>
          <w:bCs/>
          <w:lang w:val="fr-FR"/>
        </w:rPr>
        <w:t xml:space="preserve">Conseils pour une bonne utilisation </w:t>
      </w:r>
      <w:r w:rsidR="00486C4C">
        <w:rPr>
          <w:rFonts w:ascii="Open Sans" w:hAnsi="Open Sans"/>
          <w:b/>
          <w:bCs/>
          <w:lang w:val="fr-FR"/>
        </w:rPr>
        <w:t>du système</w:t>
      </w:r>
      <w:r w:rsidR="005630B6">
        <w:rPr>
          <w:rFonts w:ascii="Open Sans" w:hAnsi="Open Sans"/>
          <w:b/>
          <w:bCs/>
          <w:lang w:val="fr-FR"/>
        </w:rPr>
        <w:t xml:space="preserve"> en ligne </w:t>
      </w:r>
      <w:r w:rsidR="005630B6" w:rsidRPr="005630B6">
        <w:rPr>
          <w:rFonts w:ascii="Open Sans" w:hAnsi="Open Sans"/>
          <w:b/>
          <w:bCs/>
          <w:lang w:val="fr-FR"/>
        </w:rPr>
        <w:t>pour la présentation des candidatures</w:t>
      </w:r>
      <w:r w:rsidR="005630B6">
        <w:rPr>
          <w:rFonts w:ascii="Open Sans" w:hAnsi="Open Sans"/>
          <w:b/>
          <w:bCs/>
          <w:lang w:val="fr-FR"/>
        </w:rPr>
        <w:t xml:space="preserve"> (</w:t>
      </w:r>
      <w:r w:rsidR="005630B6" w:rsidRPr="00420681">
        <w:rPr>
          <w:rFonts w:ascii="Open Sans" w:hAnsi="Open Sans"/>
          <w:b/>
          <w:bCs/>
          <w:i/>
          <w:sz w:val="22"/>
          <w:szCs w:val="22"/>
          <w:lang w:val="fr-FR"/>
        </w:rPr>
        <w:t xml:space="preserve">Section </w:t>
      </w:r>
      <w:proofErr w:type="spellStart"/>
      <w:r w:rsidR="005630B6" w:rsidRPr="00420681">
        <w:rPr>
          <w:rFonts w:ascii="Open Sans" w:hAnsi="Open Sans"/>
          <w:b/>
          <w:bCs/>
          <w:i/>
          <w:sz w:val="22"/>
          <w:szCs w:val="22"/>
          <w:lang w:val="fr-FR"/>
        </w:rPr>
        <w:t>e-MS</w:t>
      </w:r>
      <w:proofErr w:type="spellEnd"/>
      <w:r w:rsidR="005630B6" w:rsidRPr="00420681">
        <w:rPr>
          <w:rFonts w:ascii="Open Sans" w:hAnsi="Open Sans"/>
          <w:b/>
          <w:bCs/>
          <w:i/>
          <w:sz w:val="22"/>
          <w:szCs w:val="22"/>
          <w:lang w:val="fr-FR"/>
        </w:rPr>
        <w:t xml:space="preserve"> du Système de gestion Maritime Plus du Programme </w:t>
      </w:r>
      <w:proofErr w:type="spellStart"/>
      <w:r w:rsidR="005630B6" w:rsidRPr="00420681">
        <w:rPr>
          <w:rFonts w:ascii="Open Sans" w:hAnsi="Open Sans"/>
          <w:b/>
          <w:bCs/>
          <w:i/>
          <w:sz w:val="22"/>
          <w:szCs w:val="22"/>
          <w:lang w:val="fr-FR"/>
        </w:rPr>
        <w:t>Interreg</w:t>
      </w:r>
      <w:proofErr w:type="spellEnd"/>
      <w:r w:rsidR="005630B6" w:rsidRPr="00420681">
        <w:rPr>
          <w:rFonts w:ascii="Open Sans" w:hAnsi="Open Sans"/>
          <w:b/>
          <w:bCs/>
          <w:i/>
          <w:sz w:val="22"/>
          <w:szCs w:val="22"/>
          <w:lang w:val="fr-FR"/>
        </w:rPr>
        <w:t xml:space="preserve"> Italie – France Maritime 2014-2020),</w:t>
      </w:r>
      <w:r w:rsidR="005630B6" w:rsidRPr="00420681">
        <w:rPr>
          <w:rFonts w:ascii="Open Sans" w:hAnsi="Open Sans"/>
          <w:bCs/>
          <w:sz w:val="22"/>
          <w:szCs w:val="22"/>
          <w:lang w:val="fr-FR"/>
        </w:rPr>
        <w:t xml:space="preserve"> </w:t>
      </w:r>
      <w:r w:rsidR="00420681" w:rsidRPr="00420681">
        <w:rPr>
          <w:rFonts w:ascii="Open Sans" w:hAnsi="Open Sans"/>
          <w:b/>
          <w:bCs/>
          <w:lang w:val="fr-FR"/>
        </w:rPr>
        <w:t xml:space="preserve">et pour l’utilisation du Formulaire Budget (Annexe 7), le cas échéant, </w:t>
      </w:r>
      <w:r w:rsidRPr="00B1235E">
        <w:rPr>
          <w:rFonts w:ascii="Open Sans" w:hAnsi="Open Sans"/>
          <w:b/>
          <w:bCs/>
          <w:lang w:val="fr-FR"/>
        </w:rPr>
        <w:t xml:space="preserve">sur la base des questions reçues </w:t>
      </w:r>
      <w:r>
        <w:rPr>
          <w:rFonts w:ascii="Open Sans" w:hAnsi="Open Sans"/>
          <w:b/>
          <w:bCs/>
          <w:lang w:val="fr-FR"/>
        </w:rPr>
        <w:t>après</w:t>
      </w:r>
      <w:r w:rsidRPr="00B1235E">
        <w:rPr>
          <w:rFonts w:ascii="Open Sans" w:hAnsi="Open Sans"/>
          <w:b/>
          <w:bCs/>
          <w:lang w:val="fr-FR"/>
        </w:rPr>
        <w:t xml:space="preserve"> la publication de l'appel et à titre complémentaire au Manuel pour la présentation des candidatures, partie C.</w:t>
      </w:r>
    </w:p>
    <w:p w14:paraId="4B5C6B44" w14:textId="77777777" w:rsidR="00343F00" w:rsidRPr="004B6884" w:rsidRDefault="00343F00" w:rsidP="00343F00">
      <w:pPr>
        <w:pStyle w:val="NormaleWeb"/>
        <w:pBdr>
          <w:top w:val="single" w:sz="4" w:space="1" w:color="auto"/>
          <w:left w:val="single" w:sz="4" w:space="4" w:color="auto"/>
          <w:bottom w:val="single" w:sz="4" w:space="1" w:color="auto"/>
          <w:right w:val="single" w:sz="4" w:space="4" w:color="auto"/>
        </w:pBdr>
        <w:spacing w:after="0"/>
        <w:jc w:val="center"/>
        <w:rPr>
          <w:rFonts w:ascii="Open Sans" w:hAnsi="Open Sans"/>
          <w:b/>
          <w:bCs/>
          <w:lang w:val="fr-FR"/>
        </w:rPr>
      </w:pPr>
      <w:r>
        <w:rPr>
          <w:rFonts w:ascii="Open Sans" w:hAnsi="Open Sans"/>
          <w:b/>
          <w:bCs/>
          <w:lang w:val="fr-FR"/>
        </w:rPr>
        <w:br w:type="page"/>
      </w:r>
      <w:proofErr w:type="spellStart"/>
      <w:r>
        <w:rPr>
          <w:rFonts w:ascii="Open Sans" w:hAnsi="Open Sans"/>
          <w:b/>
          <w:bCs/>
          <w:lang w:val="en-GB"/>
        </w:rPr>
        <w:lastRenderedPageBreak/>
        <w:t>Formulario</w:t>
      </w:r>
      <w:proofErr w:type="spellEnd"/>
      <w:r>
        <w:rPr>
          <w:rFonts w:ascii="Open Sans" w:hAnsi="Open Sans"/>
          <w:b/>
          <w:bCs/>
          <w:lang w:val="en-GB"/>
        </w:rPr>
        <w:t xml:space="preserve"> on line // </w:t>
      </w:r>
      <w:r w:rsidRPr="004B6884">
        <w:rPr>
          <w:rFonts w:ascii="Open Sans" w:hAnsi="Open Sans"/>
          <w:b/>
          <w:bCs/>
          <w:lang w:val="fr-FR"/>
        </w:rPr>
        <w:t>Formulaire en ligne</w:t>
      </w:r>
    </w:p>
    <w:p w14:paraId="338BF05D" w14:textId="77777777" w:rsidR="004B6884" w:rsidRPr="00101771" w:rsidRDefault="004B6884" w:rsidP="00522DA0">
      <w:pPr>
        <w:pStyle w:val="NormaleWeb"/>
        <w:spacing w:after="0"/>
        <w:rPr>
          <w:rFonts w:ascii="Open Sans" w:hAnsi="Open Sans"/>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2600"/>
        <w:gridCol w:w="9"/>
        <w:gridCol w:w="2945"/>
        <w:gridCol w:w="22"/>
        <w:gridCol w:w="2942"/>
      </w:tblGrid>
      <w:tr w:rsidR="00AB60E5" w:rsidRPr="001A4485" w14:paraId="1939072D" w14:textId="77777777" w:rsidTr="001A4485">
        <w:trPr>
          <w:cantSplit/>
          <w:tblHeader/>
          <w:jc w:val="center"/>
        </w:trPr>
        <w:tc>
          <w:tcPr>
            <w:tcW w:w="1336" w:type="dxa"/>
            <w:shd w:val="clear" w:color="auto" w:fill="C0C0C0"/>
            <w:vAlign w:val="center"/>
          </w:tcPr>
          <w:p w14:paraId="1A90DF67" w14:textId="77777777" w:rsidR="00AB60E5" w:rsidRPr="00420681" w:rsidRDefault="00AB60E5" w:rsidP="001A4485">
            <w:pPr>
              <w:pStyle w:val="NormaleWeb"/>
              <w:spacing w:beforeLines="40" w:before="96" w:beforeAutospacing="0" w:after="0"/>
              <w:ind w:left="720"/>
              <w:jc w:val="center"/>
              <w:rPr>
                <w:rFonts w:ascii="Open Sans" w:hAnsi="Open Sans"/>
                <w:b/>
                <w:bCs/>
                <w:sz w:val="18"/>
                <w:szCs w:val="18"/>
                <w:lang w:val="fr-FR"/>
              </w:rPr>
            </w:pPr>
          </w:p>
        </w:tc>
        <w:tc>
          <w:tcPr>
            <w:tcW w:w="2609" w:type="dxa"/>
            <w:gridSpan w:val="2"/>
            <w:shd w:val="clear" w:color="auto" w:fill="C0C0C0"/>
            <w:vAlign w:val="center"/>
          </w:tcPr>
          <w:p w14:paraId="42D72E10"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 xml:space="preserve">Domanda / </w:t>
            </w:r>
            <w:r w:rsidRPr="001A4485">
              <w:rPr>
                <w:rFonts w:ascii="Open Sans" w:hAnsi="Open Sans"/>
                <w:b/>
                <w:bCs/>
                <w:sz w:val="18"/>
                <w:szCs w:val="18"/>
                <w:lang w:val="fr-FR"/>
              </w:rPr>
              <w:t>Demande</w:t>
            </w:r>
          </w:p>
        </w:tc>
        <w:tc>
          <w:tcPr>
            <w:tcW w:w="2945" w:type="dxa"/>
            <w:shd w:val="clear" w:color="auto" w:fill="C0C0C0"/>
            <w:vAlign w:val="center"/>
          </w:tcPr>
          <w:p w14:paraId="540EE5C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Risposta in italiano</w:t>
            </w:r>
          </w:p>
        </w:tc>
        <w:tc>
          <w:tcPr>
            <w:tcW w:w="2964" w:type="dxa"/>
            <w:gridSpan w:val="2"/>
            <w:shd w:val="clear" w:color="auto" w:fill="C0C0C0"/>
            <w:vAlign w:val="center"/>
          </w:tcPr>
          <w:p w14:paraId="5A9174C1"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sz w:val="18"/>
                <w:szCs w:val="18"/>
                <w:lang w:val="fr-FR"/>
              </w:rPr>
              <w:t xml:space="preserve">Réponse en français </w:t>
            </w:r>
          </w:p>
        </w:tc>
      </w:tr>
      <w:tr w:rsidR="00614F22" w:rsidRPr="00853D2B" w14:paraId="3E50F49F" w14:textId="77777777" w:rsidTr="001A4485">
        <w:trPr>
          <w:cantSplit/>
          <w:jc w:val="center"/>
        </w:trPr>
        <w:tc>
          <w:tcPr>
            <w:tcW w:w="1336" w:type="dxa"/>
            <w:shd w:val="clear" w:color="auto" w:fill="auto"/>
            <w:vAlign w:val="center"/>
          </w:tcPr>
          <w:p w14:paraId="3BD514E0" w14:textId="77777777" w:rsidR="00614F22" w:rsidRPr="001A4485" w:rsidRDefault="00614F22" w:rsidP="001A4485">
            <w:pPr>
              <w:pStyle w:val="NormaleWeb"/>
              <w:numPr>
                <w:ilvl w:val="0"/>
                <w:numId w:val="5"/>
              </w:numPr>
              <w:spacing w:beforeLines="40" w:before="96" w:beforeAutospacing="0" w:after="0"/>
              <w:jc w:val="center"/>
              <w:rPr>
                <w:rFonts w:ascii="Open Sans" w:hAnsi="Open Sans"/>
                <w:b/>
                <w:bCs/>
                <w:sz w:val="18"/>
                <w:szCs w:val="18"/>
              </w:rPr>
            </w:pPr>
          </w:p>
        </w:tc>
        <w:tc>
          <w:tcPr>
            <w:tcW w:w="2609" w:type="dxa"/>
            <w:gridSpan w:val="2"/>
            <w:shd w:val="clear" w:color="auto" w:fill="auto"/>
            <w:vAlign w:val="center"/>
          </w:tcPr>
          <w:p w14:paraId="788EB2CF" w14:textId="77777777" w:rsidR="00614F22" w:rsidRPr="001A4485" w:rsidRDefault="00614F22"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Non riesco a registrarmi per accedere al sistema on line</w:t>
            </w:r>
          </w:p>
          <w:p w14:paraId="156E9C73" w14:textId="77777777" w:rsidR="006F6A41" w:rsidRPr="00420681" w:rsidRDefault="00E67EA2" w:rsidP="001A4485">
            <w:pPr>
              <w:pStyle w:val="NormaleWeb"/>
              <w:spacing w:beforeLines="40" w:before="96" w:beforeAutospacing="0" w:after="0"/>
              <w:rPr>
                <w:rFonts w:ascii="Open Sans" w:hAnsi="Open Sans"/>
                <w:b/>
                <w:bCs/>
                <w:sz w:val="18"/>
                <w:szCs w:val="18"/>
                <w:lang w:val="fr-FR"/>
              </w:rPr>
            </w:pPr>
            <w:r>
              <w:rPr>
                <w:rFonts w:ascii="Open Sans" w:hAnsi="Open Sans"/>
                <w:b/>
                <w:bCs/>
                <w:color w:val="333399"/>
                <w:sz w:val="18"/>
                <w:szCs w:val="18"/>
                <w:lang w:val="fr-FR"/>
              </w:rPr>
              <w:t>Je n’arrive par à m’enregistrer pour accéder au système en ligne</w:t>
            </w:r>
          </w:p>
        </w:tc>
        <w:tc>
          <w:tcPr>
            <w:tcW w:w="2945" w:type="dxa"/>
            <w:shd w:val="clear" w:color="auto" w:fill="auto"/>
            <w:vAlign w:val="center"/>
          </w:tcPr>
          <w:p w14:paraId="4F7494F5" w14:textId="77777777" w:rsidR="00614F22" w:rsidRPr="001A4485" w:rsidRDefault="00614F22"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Per ottenere le credenziali di accesso è necessario effettuare la registrazione</w:t>
            </w:r>
            <w:r w:rsidR="00721B10" w:rsidRPr="001A4485">
              <w:rPr>
                <w:rFonts w:ascii="Open Sans" w:hAnsi="Open Sans"/>
                <w:b/>
                <w:bCs/>
                <w:sz w:val="18"/>
                <w:szCs w:val="18"/>
              </w:rPr>
              <w:t>,</w:t>
            </w:r>
            <w:r w:rsidRPr="001A4485">
              <w:rPr>
                <w:rFonts w:ascii="Open Sans" w:hAnsi="Open Sans"/>
                <w:b/>
                <w:bCs/>
                <w:sz w:val="18"/>
                <w:szCs w:val="18"/>
              </w:rPr>
              <w:t xml:space="preserve"> selezionando l’apposita voce sul menu iniziale del sistema </w:t>
            </w:r>
            <w:proofErr w:type="spellStart"/>
            <w:r w:rsidRPr="001A4485">
              <w:rPr>
                <w:rFonts w:ascii="Open Sans" w:hAnsi="Open Sans"/>
                <w:b/>
                <w:bCs/>
                <w:sz w:val="18"/>
                <w:szCs w:val="18"/>
              </w:rPr>
              <w:t>eMS</w:t>
            </w:r>
            <w:proofErr w:type="spellEnd"/>
            <w:r w:rsidRPr="001A4485">
              <w:rPr>
                <w:rFonts w:ascii="Open Sans" w:hAnsi="Open Sans"/>
                <w:b/>
                <w:bCs/>
                <w:sz w:val="18"/>
                <w:szCs w:val="18"/>
              </w:rPr>
              <w:t>.</w:t>
            </w:r>
          </w:p>
          <w:p w14:paraId="46836926" w14:textId="77777777" w:rsidR="00614F22" w:rsidRPr="001A4485" w:rsidRDefault="00614F22"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Se l’utente si era già registrato in precedenza, risulta già accreditato sul sistema e pertanto non è necessario che si registri nuovamente: può utilizzare il precedente nome utente e password. Nel caso in cui non ricordasse </w:t>
            </w:r>
            <w:r w:rsidR="00721B10" w:rsidRPr="001A4485">
              <w:rPr>
                <w:rFonts w:ascii="Open Sans" w:hAnsi="Open Sans"/>
                <w:b/>
                <w:bCs/>
                <w:sz w:val="18"/>
                <w:szCs w:val="18"/>
              </w:rPr>
              <w:t>la propria password</w:t>
            </w:r>
            <w:r w:rsidRPr="001A4485">
              <w:rPr>
                <w:rFonts w:ascii="Open Sans" w:hAnsi="Open Sans"/>
                <w:b/>
                <w:bCs/>
                <w:sz w:val="18"/>
                <w:szCs w:val="18"/>
              </w:rPr>
              <w:t>,</w:t>
            </w:r>
            <w:r w:rsidR="00721B10" w:rsidRPr="001A4485">
              <w:rPr>
                <w:rFonts w:ascii="Open Sans" w:hAnsi="Open Sans"/>
                <w:b/>
                <w:bCs/>
                <w:sz w:val="18"/>
                <w:szCs w:val="18"/>
              </w:rPr>
              <w:t xml:space="preserve"> può recuperarla selezionando "password dimenticata ".</w:t>
            </w:r>
            <w:r w:rsidRPr="001A4485">
              <w:rPr>
                <w:rFonts w:ascii="Open Sans" w:hAnsi="Open Sans"/>
                <w:b/>
                <w:bCs/>
                <w:sz w:val="18"/>
                <w:szCs w:val="18"/>
              </w:rPr>
              <w:t xml:space="preserve"> </w:t>
            </w:r>
          </w:p>
          <w:p w14:paraId="3A65B118" w14:textId="77777777" w:rsidR="00614F22" w:rsidRPr="001A4485" w:rsidRDefault="00721B10"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Si ricorda che </w:t>
            </w:r>
            <w:r w:rsidR="00675876" w:rsidRPr="001A4485">
              <w:rPr>
                <w:rFonts w:ascii="Open Sans" w:hAnsi="Open Sans"/>
                <w:b/>
                <w:bCs/>
                <w:sz w:val="18"/>
                <w:szCs w:val="18"/>
              </w:rPr>
              <w:t>o</w:t>
            </w:r>
            <w:r w:rsidR="00614F22" w:rsidRPr="001A4485">
              <w:rPr>
                <w:rFonts w:ascii="Open Sans" w:hAnsi="Open Sans"/>
                <w:b/>
                <w:bCs/>
                <w:sz w:val="18"/>
                <w:szCs w:val="18"/>
              </w:rPr>
              <w:t>gni utente può avviare più di una candidatura</w:t>
            </w:r>
            <w:r w:rsidR="00675876" w:rsidRPr="001A4485">
              <w:rPr>
                <w:rFonts w:ascii="Open Sans" w:hAnsi="Open Sans"/>
                <w:b/>
                <w:bCs/>
                <w:sz w:val="18"/>
                <w:szCs w:val="18"/>
              </w:rPr>
              <w:t>;</w:t>
            </w:r>
            <w:r w:rsidR="00614F22" w:rsidRPr="001A4485">
              <w:rPr>
                <w:rFonts w:ascii="Open Sans" w:hAnsi="Open Sans"/>
                <w:b/>
                <w:bCs/>
                <w:sz w:val="18"/>
                <w:szCs w:val="18"/>
              </w:rPr>
              <w:t xml:space="preserve"> non risulta dunque necessario creare più utenze quando il referente per l'organismo capofila risulta lo stesso.</w:t>
            </w:r>
          </w:p>
        </w:tc>
        <w:tc>
          <w:tcPr>
            <w:tcW w:w="2964" w:type="dxa"/>
            <w:gridSpan w:val="2"/>
            <w:shd w:val="clear" w:color="auto" w:fill="auto"/>
            <w:vAlign w:val="center"/>
          </w:tcPr>
          <w:p w14:paraId="6A47BAD6" w14:textId="77777777" w:rsidR="00614F22" w:rsidRDefault="00E67EA2" w:rsidP="00E67EA2">
            <w:pPr>
              <w:pStyle w:val="NormaleWeb"/>
              <w:spacing w:beforeLines="40" w:before="96" w:beforeAutospacing="0" w:after="0"/>
              <w:jc w:val="both"/>
              <w:rPr>
                <w:rFonts w:ascii="Open Sans" w:hAnsi="Open Sans"/>
                <w:b/>
                <w:bCs/>
                <w:color w:val="333399"/>
                <w:sz w:val="18"/>
                <w:szCs w:val="18"/>
                <w:lang w:val="fr-FR"/>
              </w:rPr>
            </w:pPr>
            <w:r>
              <w:rPr>
                <w:rFonts w:ascii="Open Sans" w:hAnsi="Open Sans"/>
                <w:b/>
                <w:bCs/>
                <w:color w:val="333399"/>
                <w:sz w:val="18"/>
                <w:szCs w:val="18"/>
                <w:lang w:val="fr-FR"/>
              </w:rPr>
              <w:t xml:space="preserve">Pour obtenir les identifiants d’accès il faut s’enregistrer, en sélectionnant l’élément correspondant dans le menu d’ouverture du système </w:t>
            </w:r>
            <w:proofErr w:type="spellStart"/>
            <w:r>
              <w:rPr>
                <w:rFonts w:ascii="Open Sans" w:hAnsi="Open Sans"/>
                <w:b/>
                <w:bCs/>
                <w:color w:val="333399"/>
                <w:sz w:val="18"/>
                <w:szCs w:val="18"/>
                <w:lang w:val="fr-FR"/>
              </w:rPr>
              <w:t>eMS</w:t>
            </w:r>
            <w:proofErr w:type="spellEnd"/>
            <w:r>
              <w:rPr>
                <w:rFonts w:ascii="Open Sans" w:hAnsi="Open Sans"/>
                <w:b/>
                <w:bCs/>
                <w:color w:val="333399"/>
                <w:sz w:val="18"/>
                <w:szCs w:val="18"/>
                <w:lang w:val="fr-FR"/>
              </w:rPr>
              <w:t>.</w:t>
            </w:r>
          </w:p>
          <w:p w14:paraId="5CD78AC4" w14:textId="77777777" w:rsidR="00E67EA2" w:rsidRDefault="00E67EA2" w:rsidP="00E67EA2">
            <w:pPr>
              <w:pStyle w:val="NormaleWeb"/>
              <w:spacing w:beforeLines="40" w:before="96" w:beforeAutospacing="0" w:after="0"/>
              <w:jc w:val="both"/>
              <w:rPr>
                <w:rFonts w:ascii="Open Sans" w:hAnsi="Open Sans"/>
                <w:b/>
                <w:bCs/>
                <w:color w:val="333399"/>
                <w:sz w:val="18"/>
                <w:szCs w:val="18"/>
                <w:lang w:val="fr-FR"/>
              </w:rPr>
            </w:pPr>
            <w:r w:rsidRPr="00E67EA2">
              <w:rPr>
                <w:rFonts w:ascii="Open Sans" w:hAnsi="Open Sans"/>
                <w:b/>
                <w:bCs/>
                <w:color w:val="333399"/>
                <w:sz w:val="18"/>
                <w:szCs w:val="18"/>
                <w:lang w:val="fr-FR"/>
              </w:rPr>
              <w:t xml:space="preserve">Au cas </w:t>
            </w:r>
            <w:proofErr w:type="spellStart"/>
            <w:r w:rsidRPr="00E67EA2">
              <w:rPr>
                <w:rFonts w:ascii="Open Sans" w:hAnsi="Open Sans"/>
                <w:b/>
                <w:bCs/>
                <w:color w:val="333399"/>
                <w:sz w:val="18"/>
                <w:szCs w:val="18"/>
                <w:lang w:val="fr-FR"/>
              </w:rPr>
              <w:t>ou</w:t>
            </w:r>
            <w:proofErr w:type="spellEnd"/>
            <w:r w:rsidRPr="00E67EA2">
              <w:rPr>
                <w:rFonts w:ascii="Open Sans" w:hAnsi="Open Sans"/>
                <w:b/>
                <w:bCs/>
                <w:color w:val="333399"/>
                <w:sz w:val="18"/>
                <w:szCs w:val="18"/>
                <w:lang w:val="fr-FR"/>
              </w:rPr>
              <w:t xml:space="preserve">̀ l'utilisateur soit </w:t>
            </w:r>
            <w:proofErr w:type="spellStart"/>
            <w:r w:rsidRPr="00E67EA2">
              <w:rPr>
                <w:rFonts w:ascii="Open Sans" w:hAnsi="Open Sans"/>
                <w:b/>
                <w:bCs/>
                <w:color w:val="333399"/>
                <w:sz w:val="18"/>
                <w:szCs w:val="18"/>
                <w:lang w:val="fr-FR"/>
              </w:rPr>
              <w:t>déja</w:t>
            </w:r>
            <w:proofErr w:type="spellEnd"/>
            <w:r w:rsidRPr="00E67EA2">
              <w:rPr>
                <w:rFonts w:ascii="Open Sans" w:hAnsi="Open Sans"/>
                <w:b/>
                <w:bCs/>
                <w:color w:val="333399"/>
                <w:sz w:val="18"/>
                <w:szCs w:val="18"/>
                <w:lang w:val="fr-FR"/>
              </w:rPr>
              <w:t xml:space="preserve">̀ inscrit dans le </w:t>
            </w:r>
            <w:proofErr w:type="spellStart"/>
            <w:r w:rsidRPr="00E67EA2">
              <w:rPr>
                <w:rFonts w:ascii="Open Sans" w:hAnsi="Open Sans"/>
                <w:b/>
                <w:bCs/>
                <w:color w:val="333399"/>
                <w:sz w:val="18"/>
                <w:szCs w:val="18"/>
                <w:lang w:val="fr-FR"/>
              </w:rPr>
              <w:t>système</w:t>
            </w:r>
            <w:proofErr w:type="spellEnd"/>
            <w:r w:rsidRPr="00E67EA2">
              <w:rPr>
                <w:rFonts w:ascii="Open Sans" w:hAnsi="Open Sans"/>
                <w:b/>
                <w:bCs/>
                <w:color w:val="333399"/>
                <w:sz w:val="18"/>
                <w:szCs w:val="18"/>
                <w:lang w:val="fr-FR"/>
              </w:rPr>
              <w:t>, il n'y a pas besoin de créer de nouveaux  utilisateurs. Le sujet déjà̀ inscrit pourra entrer dans le système avec les références dont il dispose.  En cas de perte du mot de passe, l'utilisateur pourra le récupérer en cliquant sur « mot de passe  oublié ».</w:t>
            </w:r>
          </w:p>
          <w:p w14:paraId="53F3780A" w14:textId="77777777" w:rsidR="00E67EA2" w:rsidRPr="001A4485" w:rsidRDefault="00E67EA2" w:rsidP="00E67EA2">
            <w:pPr>
              <w:pStyle w:val="NormaleWeb"/>
              <w:spacing w:beforeLines="40" w:before="96" w:beforeAutospacing="0" w:after="0"/>
              <w:jc w:val="both"/>
              <w:rPr>
                <w:rFonts w:ascii="Open Sans" w:hAnsi="Open Sans"/>
                <w:b/>
                <w:bCs/>
                <w:color w:val="333399"/>
                <w:sz w:val="18"/>
                <w:szCs w:val="18"/>
                <w:lang w:val="fr-FR"/>
              </w:rPr>
            </w:pPr>
            <w:r>
              <w:rPr>
                <w:rFonts w:ascii="Open Sans" w:hAnsi="Open Sans"/>
                <w:b/>
                <w:bCs/>
                <w:color w:val="333399"/>
                <w:sz w:val="18"/>
                <w:szCs w:val="18"/>
                <w:lang w:val="fr-FR"/>
              </w:rPr>
              <w:t>On rappelle que c</w:t>
            </w:r>
            <w:r w:rsidRPr="00E67EA2">
              <w:rPr>
                <w:rFonts w:ascii="Open Sans" w:hAnsi="Open Sans"/>
                <w:b/>
                <w:bCs/>
                <w:color w:val="333399"/>
                <w:sz w:val="18"/>
                <w:szCs w:val="18"/>
                <w:lang w:val="fr-FR"/>
              </w:rPr>
              <w:t>haque utilisateur peut entamer l'enregistrement de plus d'une candidature.</w:t>
            </w:r>
            <w:r>
              <w:rPr>
                <w:rFonts w:ascii="Open Sans" w:hAnsi="Open Sans"/>
                <w:b/>
                <w:bCs/>
                <w:color w:val="333399"/>
                <w:sz w:val="18"/>
                <w:szCs w:val="18"/>
                <w:lang w:val="fr-FR"/>
              </w:rPr>
              <w:t xml:space="preserve"> </w:t>
            </w:r>
            <w:r w:rsidRPr="00E67EA2">
              <w:rPr>
                <w:rFonts w:ascii="Open Sans" w:hAnsi="Open Sans"/>
                <w:b/>
                <w:bCs/>
                <w:color w:val="333399"/>
                <w:sz w:val="18"/>
                <w:szCs w:val="18"/>
                <w:lang w:val="fr-FR"/>
              </w:rPr>
              <w:t xml:space="preserve">Il n'est pas </w:t>
            </w:r>
            <w:proofErr w:type="spellStart"/>
            <w:r w:rsidRPr="00E67EA2">
              <w:rPr>
                <w:rFonts w:ascii="Open Sans" w:hAnsi="Open Sans"/>
                <w:b/>
                <w:bCs/>
                <w:color w:val="333399"/>
                <w:sz w:val="18"/>
                <w:szCs w:val="18"/>
                <w:lang w:val="fr-FR"/>
              </w:rPr>
              <w:t>nécessaire</w:t>
            </w:r>
            <w:proofErr w:type="spellEnd"/>
            <w:r w:rsidRPr="00E67EA2">
              <w:rPr>
                <w:rFonts w:ascii="Open Sans" w:hAnsi="Open Sans"/>
                <w:b/>
                <w:bCs/>
                <w:color w:val="333399"/>
                <w:sz w:val="18"/>
                <w:szCs w:val="18"/>
                <w:lang w:val="fr-FR"/>
              </w:rPr>
              <w:t xml:space="preserve"> de </w:t>
            </w:r>
            <w:proofErr w:type="spellStart"/>
            <w:r w:rsidRPr="00E67EA2">
              <w:rPr>
                <w:rFonts w:ascii="Open Sans" w:hAnsi="Open Sans"/>
                <w:b/>
                <w:bCs/>
                <w:color w:val="333399"/>
                <w:sz w:val="18"/>
                <w:szCs w:val="18"/>
                <w:lang w:val="fr-FR"/>
              </w:rPr>
              <w:t>créer</w:t>
            </w:r>
            <w:proofErr w:type="spellEnd"/>
            <w:r w:rsidRPr="00E67EA2">
              <w:rPr>
                <w:rFonts w:ascii="Open Sans" w:hAnsi="Open Sans"/>
                <w:b/>
                <w:bCs/>
                <w:color w:val="333399"/>
                <w:sz w:val="18"/>
                <w:szCs w:val="18"/>
                <w:lang w:val="fr-FR"/>
              </w:rPr>
              <w:t xml:space="preserve"> plusieurs utilisateurs au moment </w:t>
            </w:r>
            <w:proofErr w:type="spellStart"/>
            <w:r w:rsidRPr="00E67EA2">
              <w:rPr>
                <w:rFonts w:ascii="Open Sans" w:hAnsi="Open Sans"/>
                <w:b/>
                <w:bCs/>
                <w:color w:val="333399"/>
                <w:sz w:val="18"/>
                <w:szCs w:val="18"/>
                <w:lang w:val="fr-FR"/>
              </w:rPr>
              <w:t>ou</w:t>
            </w:r>
            <w:proofErr w:type="spellEnd"/>
            <w:r w:rsidRPr="00E67EA2">
              <w:rPr>
                <w:rFonts w:ascii="Open Sans" w:hAnsi="Open Sans"/>
                <w:b/>
                <w:bCs/>
                <w:color w:val="333399"/>
                <w:sz w:val="18"/>
                <w:szCs w:val="18"/>
                <w:lang w:val="fr-FR"/>
              </w:rPr>
              <w:t xml:space="preserve">̀ le </w:t>
            </w:r>
            <w:proofErr w:type="spellStart"/>
            <w:r w:rsidRPr="00E67EA2">
              <w:rPr>
                <w:rFonts w:ascii="Open Sans" w:hAnsi="Open Sans"/>
                <w:b/>
                <w:bCs/>
                <w:color w:val="333399"/>
                <w:sz w:val="18"/>
                <w:szCs w:val="18"/>
                <w:lang w:val="fr-FR"/>
              </w:rPr>
              <w:t>référent</w:t>
            </w:r>
            <w:proofErr w:type="spellEnd"/>
            <w:r w:rsidRPr="00E67EA2">
              <w:rPr>
                <w:rFonts w:ascii="Open Sans" w:hAnsi="Open Sans"/>
                <w:b/>
                <w:bCs/>
                <w:color w:val="333399"/>
                <w:sz w:val="18"/>
                <w:szCs w:val="18"/>
                <w:lang w:val="fr-FR"/>
              </w:rPr>
              <w:t xml:space="preserve"> de  l'organisme chef de file est le </w:t>
            </w:r>
            <w:proofErr w:type="spellStart"/>
            <w:r w:rsidRPr="00E67EA2">
              <w:rPr>
                <w:rFonts w:ascii="Open Sans" w:hAnsi="Open Sans"/>
                <w:b/>
                <w:bCs/>
                <w:color w:val="333399"/>
                <w:sz w:val="18"/>
                <w:szCs w:val="18"/>
                <w:lang w:val="fr-FR"/>
              </w:rPr>
              <w:t>même</w:t>
            </w:r>
            <w:proofErr w:type="spellEnd"/>
            <w:r>
              <w:rPr>
                <w:rFonts w:ascii="Open Sans" w:hAnsi="Open Sans"/>
                <w:b/>
                <w:bCs/>
                <w:color w:val="333399"/>
                <w:sz w:val="18"/>
                <w:szCs w:val="18"/>
                <w:lang w:val="fr-FR"/>
              </w:rPr>
              <w:t>.</w:t>
            </w:r>
          </w:p>
        </w:tc>
      </w:tr>
      <w:tr w:rsidR="00343F00" w:rsidRPr="00853D2B" w14:paraId="5F2AB21A" w14:textId="77777777" w:rsidTr="00E87F44">
        <w:trPr>
          <w:cantSplit/>
          <w:jc w:val="center"/>
        </w:trPr>
        <w:tc>
          <w:tcPr>
            <w:tcW w:w="1336" w:type="dxa"/>
            <w:shd w:val="clear" w:color="auto" w:fill="auto"/>
            <w:vAlign w:val="center"/>
          </w:tcPr>
          <w:p w14:paraId="42C53B33" w14:textId="77777777" w:rsidR="00343F00" w:rsidRPr="00420681" w:rsidRDefault="00343F00" w:rsidP="00E87F44">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237CD94A" w14:textId="77777777" w:rsidR="00343F00" w:rsidRPr="001A4485" w:rsidRDefault="00343F00" w:rsidP="00E87F44">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Perché non</w:t>
            </w:r>
            <w:r w:rsidR="00FF16A4">
              <w:rPr>
                <w:rFonts w:ascii="Open Sans" w:hAnsi="Open Sans"/>
                <w:b/>
                <w:bCs/>
                <w:sz w:val="18"/>
                <w:szCs w:val="18"/>
              </w:rPr>
              <w:t xml:space="preserve"> posso compilare le parti B e C</w:t>
            </w:r>
            <w:r w:rsidRPr="001A4485">
              <w:rPr>
                <w:rFonts w:ascii="Open Sans" w:hAnsi="Open Sans"/>
                <w:b/>
                <w:bCs/>
                <w:sz w:val="18"/>
                <w:szCs w:val="18"/>
              </w:rPr>
              <w:t>?</w:t>
            </w:r>
          </w:p>
          <w:p w14:paraId="07A8A37C" w14:textId="77777777" w:rsidR="00343F00" w:rsidRPr="001A4485" w:rsidRDefault="00343F00" w:rsidP="00E87F44">
            <w:pPr>
              <w:pStyle w:val="PreformattatoHTML"/>
              <w:spacing w:beforeLines="40" w:before="96"/>
              <w:rPr>
                <w:rFonts w:ascii="Open Sans" w:hAnsi="Open Sans" w:cs="Times New Roman"/>
                <w:b/>
                <w:bCs/>
                <w:color w:val="333399"/>
                <w:sz w:val="18"/>
                <w:szCs w:val="18"/>
              </w:rPr>
            </w:pPr>
          </w:p>
          <w:p w14:paraId="6B9476FA" w14:textId="77777777" w:rsidR="00343F00" w:rsidRPr="001A4485" w:rsidRDefault="00343F00" w:rsidP="00E87F44">
            <w:pPr>
              <w:pStyle w:val="PreformattatoHTML"/>
              <w:spacing w:beforeLines="40" w:before="96"/>
              <w:rPr>
                <w:lang w:val="fr-FR"/>
              </w:rPr>
            </w:pPr>
            <w:r w:rsidRPr="001A4485">
              <w:rPr>
                <w:rFonts w:ascii="Open Sans" w:hAnsi="Open Sans" w:cs="Times New Roman"/>
                <w:b/>
                <w:bCs/>
                <w:color w:val="333399"/>
                <w:sz w:val="18"/>
                <w:szCs w:val="18"/>
                <w:lang w:val="fr-FR"/>
              </w:rPr>
              <w:t>Pourquoi ne puis-je pas remplir les parties B et C?</w:t>
            </w:r>
          </w:p>
        </w:tc>
        <w:tc>
          <w:tcPr>
            <w:tcW w:w="2945" w:type="dxa"/>
            <w:shd w:val="clear" w:color="auto" w:fill="auto"/>
            <w:vAlign w:val="center"/>
          </w:tcPr>
          <w:p w14:paraId="39A55818" w14:textId="77777777" w:rsidR="00343F00" w:rsidRPr="001A4485" w:rsidRDefault="00343F00" w:rsidP="00E87F44">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poter attivare le Parti B e C del Formulario è necessario compilare la Parte A. </w:t>
            </w:r>
          </w:p>
        </w:tc>
        <w:tc>
          <w:tcPr>
            <w:tcW w:w="2964" w:type="dxa"/>
            <w:gridSpan w:val="2"/>
            <w:shd w:val="clear" w:color="auto" w:fill="auto"/>
            <w:vAlign w:val="center"/>
          </w:tcPr>
          <w:p w14:paraId="1731738D" w14:textId="77777777" w:rsidR="00343F00" w:rsidRPr="001A4485" w:rsidRDefault="00343F00" w:rsidP="00E87F44">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Afin que les parties B et C du Formulaire soient activées, il est nécessaire de saisir les informations requises dans la Partie A. </w:t>
            </w:r>
          </w:p>
        </w:tc>
      </w:tr>
      <w:tr w:rsidR="00AB60E5" w:rsidRPr="00853D2B" w14:paraId="4CFF84CD" w14:textId="77777777" w:rsidTr="001A4485">
        <w:trPr>
          <w:cantSplit/>
          <w:jc w:val="center"/>
        </w:trPr>
        <w:tc>
          <w:tcPr>
            <w:tcW w:w="1336" w:type="dxa"/>
            <w:shd w:val="clear" w:color="auto" w:fill="auto"/>
            <w:vAlign w:val="center"/>
          </w:tcPr>
          <w:p w14:paraId="03FF6D09"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7906A0B9"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Perché non vedo il cronogramma?</w:t>
            </w:r>
          </w:p>
          <w:p w14:paraId="0E50CABA"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color w:val="333399"/>
                <w:sz w:val="18"/>
                <w:szCs w:val="18"/>
                <w:lang w:val="fr-FR"/>
              </w:rPr>
              <w:t>Pourquoi ne puis-je pas voir le chronogramme?</w:t>
            </w:r>
          </w:p>
        </w:tc>
        <w:tc>
          <w:tcPr>
            <w:tcW w:w="2945" w:type="dxa"/>
            <w:shd w:val="clear" w:color="auto" w:fill="auto"/>
            <w:vAlign w:val="center"/>
          </w:tcPr>
          <w:p w14:paraId="4C7DFC3D" w14:textId="77777777" w:rsidR="00AB60E5" w:rsidRPr="001A4485" w:rsidRDefault="00AB60E5" w:rsidP="00343F00">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Il cronogramma </w:t>
            </w:r>
            <w:r w:rsidR="002E3234" w:rsidRPr="001A4485">
              <w:rPr>
                <w:rFonts w:ascii="Open Sans" w:hAnsi="Open Sans"/>
                <w:b/>
                <w:bCs/>
                <w:sz w:val="18"/>
                <w:szCs w:val="18"/>
              </w:rPr>
              <w:t xml:space="preserve">è auto-generato dopo che è stato selezionato il pulsante “Controlla il progetto salvato” nel </w:t>
            </w:r>
            <w:r w:rsidR="00343F00">
              <w:rPr>
                <w:rFonts w:ascii="Open Sans" w:hAnsi="Open Sans"/>
                <w:b/>
                <w:bCs/>
                <w:sz w:val="18"/>
                <w:szCs w:val="18"/>
              </w:rPr>
              <w:t>menu</w:t>
            </w:r>
            <w:r w:rsidR="002E3234" w:rsidRPr="001A4485">
              <w:rPr>
                <w:rFonts w:ascii="Open Sans" w:hAnsi="Open Sans"/>
                <w:b/>
                <w:bCs/>
                <w:sz w:val="18"/>
                <w:szCs w:val="18"/>
              </w:rPr>
              <w:t xml:space="preserve"> a sinistra.</w:t>
            </w:r>
          </w:p>
        </w:tc>
        <w:tc>
          <w:tcPr>
            <w:tcW w:w="2964" w:type="dxa"/>
            <w:gridSpan w:val="2"/>
            <w:shd w:val="clear" w:color="auto" w:fill="auto"/>
            <w:vAlign w:val="center"/>
          </w:tcPr>
          <w:p w14:paraId="1842929E" w14:textId="77777777" w:rsidR="00AB60E5" w:rsidRPr="001A4485" w:rsidRDefault="00F715F8" w:rsidP="001A4485">
            <w:pPr>
              <w:pStyle w:val="NormaleWeb"/>
              <w:spacing w:beforeLines="40" w:before="96"/>
              <w:rPr>
                <w:rFonts w:ascii="Open Sans" w:hAnsi="Open Sans"/>
                <w:b/>
                <w:bCs/>
                <w:color w:val="333399"/>
                <w:sz w:val="18"/>
                <w:szCs w:val="18"/>
                <w:lang w:val="fr-FR"/>
              </w:rPr>
            </w:pPr>
            <w:r w:rsidRPr="001A4485">
              <w:rPr>
                <w:rFonts w:ascii="Open Sans" w:hAnsi="Open Sans"/>
                <w:b/>
                <w:bCs/>
                <w:color w:val="333399"/>
                <w:sz w:val="18"/>
                <w:szCs w:val="18"/>
                <w:lang w:val="fr-FR"/>
              </w:rPr>
              <w:t>Le chronogramme est généré automatiquement par le système à partir du moment où vous cliquez sur le bouton « Contrôler le projet enregistré » dans le menu à gauche.</w:t>
            </w:r>
          </w:p>
        </w:tc>
      </w:tr>
      <w:tr w:rsidR="00AB60E5" w:rsidRPr="001A4485" w14:paraId="22D89D46" w14:textId="77777777" w:rsidTr="001A4485">
        <w:trPr>
          <w:cantSplit/>
          <w:jc w:val="center"/>
        </w:trPr>
        <w:tc>
          <w:tcPr>
            <w:tcW w:w="1336" w:type="dxa"/>
            <w:shd w:val="clear" w:color="auto" w:fill="auto"/>
            <w:vAlign w:val="center"/>
          </w:tcPr>
          <w:p w14:paraId="0196784E"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0491F4EC"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E’ possibile generare una versione pdf provvisoria del progetto?</w:t>
            </w:r>
          </w:p>
          <w:p w14:paraId="6E6DB822"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023DD0BF"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Est</w:t>
            </w:r>
            <w:r w:rsidRPr="001A4485">
              <w:rPr>
                <w:rFonts w:ascii="Open Sans" w:hAnsi="Open Sans"/>
                <w:b/>
                <w:bCs/>
                <w:color w:val="333399"/>
                <w:sz w:val="18"/>
                <w:szCs w:val="18"/>
                <w:lang w:val="fr-FR"/>
              </w:rPr>
              <w:t xml:space="preserve">-il </w:t>
            </w:r>
            <w:r w:rsidRPr="001A4485">
              <w:rPr>
                <w:rFonts w:ascii="Open Sans" w:hAnsi="Open Sans"/>
                <w:b/>
                <w:bCs/>
                <w:iCs/>
                <w:color w:val="333399"/>
                <w:sz w:val="18"/>
                <w:szCs w:val="18"/>
                <w:lang w:val="fr-FR"/>
              </w:rPr>
              <w:t>possible</w:t>
            </w:r>
            <w:r w:rsidRPr="001A4485">
              <w:rPr>
                <w:rFonts w:ascii="Open Sans" w:hAnsi="Open Sans"/>
                <w:b/>
                <w:bCs/>
                <w:color w:val="333399"/>
                <w:sz w:val="18"/>
                <w:szCs w:val="18"/>
                <w:lang w:val="fr-FR"/>
              </w:rPr>
              <w:t xml:space="preserve"> de générer une version provisoire pdf du projet?</w:t>
            </w:r>
          </w:p>
        </w:tc>
        <w:tc>
          <w:tcPr>
            <w:tcW w:w="2945" w:type="dxa"/>
            <w:shd w:val="clear" w:color="auto" w:fill="auto"/>
            <w:vAlign w:val="center"/>
          </w:tcPr>
          <w:p w14:paraId="187DE24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Sì.</w:t>
            </w:r>
          </w:p>
        </w:tc>
        <w:tc>
          <w:tcPr>
            <w:tcW w:w="2964" w:type="dxa"/>
            <w:gridSpan w:val="2"/>
            <w:shd w:val="clear" w:color="auto" w:fill="auto"/>
            <w:vAlign w:val="center"/>
          </w:tcPr>
          <w:p w14:paraId="305E0AFF" w14:textId="77777777" w:rsidR="00AB60E5" w:rsidRPr="001A4485" w:rsidRDefault="00AB60E5" w:rsidP="001A4485">
            <w:pPr>
              <w:pStyle w:val="NormaleWeb"/>
              <w:spacing w:beforeLines="40" w:before="96" w:beforeAutospacing="0" w:after="0"/>
              <w:rPr>
                <w:rFonts w:ascii="Open Sans" w:hAnsi="Open Sans"/>
                <w:b/>
                <w:bCs/>
                <w:color w:val="333399"/>
                <w:sz w:val="18"/>
                <w:szCs w:val="18"/>
                <w:lang w:val="fr-FR"/>
              </w:rPr>
            </w:pPr>
            <w:r w:rsidRPr="001A4485">
              <w:rPr>
                <w:rFonts w:ascii="Open Sans" w:hAnsi="Open Sans"/>
                <w:b/>
                <w:bCs/>
                <w:color w:val="333399"/>
                <w:sz w:val="18"/>
                <w:szCs w:val="18"/>
                <w:lang w:val="fr-FR"/>
              </w:rPr>
              <w:t>Oui.</w:t>
            </w:r>
          </w:p>
        </w:tc>
      </w:tr>
      <w:tr w:rsidR="00982695" w:rsidRPr="00853D2B" w14:paraId="6F605EF4" w14:textId="77777777" w:rsidTr="001A4485">
        <w:trPr>
          <w:cantSplit/>
          <w:jc w:val="center"/>
        </w:trPr>
        <w:tc>
          <w:tcPr>
            <w:tcW w:w="1336" w:type="dxa"/>
            <w:shd w:val="clear" w:color="auto" w:fill="auto"/>
            <w:vAlign w:val="center"/>
          </w:tcPr>
          <w:p w14:paraId="6B164897" w14:textId="77777777" w:rsidR="00982695" w:rsidRPr="001A4485" w:rsidRDefault="00982695" w:rsidP="001A4485">
            <w:pPr>
              <w:pStyle w:val="NormaleWeb"/>
              <w:numPr>
                <w:ilvl w:val="0"/>
                <w:numId w:val="5"/>
              </w:numPr>
              <w:spacing w:beforeLines="40" w:before="96" w:beforeAutospacing="0" w:after="0"/>
              <w:jc w:val="center"/>
              <w:rPr>
                <w:rFonts w:ascii="Open Sans" w:hAnsi="Open Sans"/>
                <w:b/>
                <w:bCs/>
                <w:sz w:val="18"/>
                <w:szCs w:val="18"/>
              </w:rPr>
            </w:pPr>
          </w:p>
        </w:tc>
        <w:tc>
          <w:tcPr>
            <w:tcW w:w="2609" w:type="dxa"/>
            <w:gridSpan w:val="2"/>
            <w:shd w:val="clear" w:color="auto" w:fill="auto"/>
            <w:vAlign w:val="center"/>
          </w:tcPr>
          <w:p w14:paraId="50EBB19B" w14:textId="77777777" w:rsidR="00982695" w:rsidRPr="001A4485" w:rsidRDefault="00E5279A" w:rsidP="00DB75AB">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Perché non riesco a modificare una data utilizzando il calendario?</w:t>
            </w:r>
          </w:p>
          <w:p w14:paraId="7D095EBF" w14:textId="77777777" w:rsidR="00E5279A" w:rsidRPr="001A4485" w:rsidRDefault="00E5279A" w:rsidP="00DB75AB">
            <w:pPr>
              <w:pStyle w:val="NormaleWeb"/>
              <w:spacing w:beforeLines="40" w:before="96" w:beforeAutospacing="0" w:after="0"/>
              <w:jc w:val="both"/>
              <w:rPr>
                <w:rFonts w:ascii="Open Sans" w:hAnsi="Open Sans"/>
                <w:b/>
                <w:bCs/>
                <w:sz w:val="18"/>
                <w:szCs w:val="18"/>
              </w:rPr>
            </w:pPr>
          </w:p>
          <w:p w14:paraId="6B84C49D" w14:textId="77777777" w:rsidR="00E5279A" w:rsidRPr="00420681" w:rsidRDefault="00E67EA2" w:rsidP="00DB75AB">
            <w:pPr>
              <w:pStyle w:val="NormaleWeb"/>
              <w:spacing w:beforeLines="40" w:before="96" w:beforeAutospacing="0" w:after="0"/>
              <w:jc w:val="both"/>
              <w:rPr>
                <w:rFonts w:ascii="Open Sans" w:hAnsi="Open Sans"/>
                <w:b/>
                <w:bCs/>
                <w:sz w:val="18"/>
                <w:szCs w:val="18"/>
                <w:lang w:val="fr-FR"/>
              </w:rPr>
            </w:pPr>
            <w:r>
              <w:rPr>
                <w:rFonts w:ascii="Open Sans" w:hAnsi="Open Sans"/>
                <w:b/>
                <w:bCs/>
                <w:color w:val="333399"/>
                <w:sz w:val="18"/>
                <w:szCs w:val="18"/>
                <w:lang w:val="fr-FR"/>
              </w:rPr>
              <w:t>Pourquoi je n’arrive pas à modifier une date en utilisant le calendrier ?</w:t>
            </w:r>
          </w:p>
        </w:tc>
        <w:tc>
          <w:tcPr>
            <w:tcW w:w="2945" w:type="dxa"/>
            <w:shd w:val="clear" w:color="auto" w:fill="auto"/>
            <w:vAlign w:val="center"/>
          </w:tcPr>
          <w:p w14:paraId="5F77A55B" w14:textId="77777777" w:rsidR="00982695" w:rsidRPr="001A4485" w:rsidRDefault="00444FAA" w:rsidP="00DB75AB">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modificare una data utilizzando il </w:t>
            </w:r>
            <w:r w:rsidR="00E5279A" w:rsidRPr="001A4485">
              <w:rPr>
                <w:rFonts w:ascii="Open Sans" w:hAnsi="Open Sans"/>
                <w:b/>
                <w:bCs/>
                <w:sz w:val="18"/>
                <w:szCs w:val="18"/>
              </w:rPr>
              <w:t xml:space="preserve">calendario è necessario </w:t>
            </w:r>
            <w:r w:rsidRPr="001A4485">
              <w:rPr>
                <w:rFonts w:ascii="Open Sans" w:hAnsi="Open Sans"/>
                <w:b/>
                <w:bCs/>
                <w:sz w:val="18"/>
                <w:szCs w:val="18"/>
              </w:rPr>
              <w:t>selezion</w:t>
            </w:r>
            <w:r w:rsidR="00E5279A" w:rsidRPr="001A4485">
              <w:rPr>
                <w:rFonts w:ascii="Open Sans" w:hAnsi="Open Sans"/>
                <w:b/>
                <w:bCs/>
                <w:sz w:val="18"/>
                <w:szCs w:val="18"/>
              </w:rPr>
              <w:t>are</w:t>
            </w:r>
            <w:r w:rsidRPr="001A4485">
              <w:rPr>
                <w:rFonts w:ascii="Open Sans" w:hAnsi="Open Sans"/>
                <w:b/>
                <w:bCs/>
                <w:sz w:val="18"/>
                <w:szCs w:val="18"/>
              </w:rPr>
              <w:t xml:space="preserve"> dal calendario</w:t>
            </w:r>
            <w:r w:rsidR="00E5279A" w:rsidRPr="001A4485">
              <w:rPr>
                <w:rFonts w:ascii="Open Sans" w:hAnsi="Open Sans"/>
                <w:b/>
                <w:bCs/>
                <w:sz w:val="18"/>
                <w:szCs w:val="18"/>
              </w:rPr>
              <w:t xml:space="preserve"> prima l’anno, poi il mese e poi il giorno</w:t>
            </w:r>
            <w:r w:rsidRPr="001A4485">
              <w:rPr>
                <w:rFonts w:ascii="Open Sans" w:hAnsi="Open Sans"/>
                <w:b/>
                <w:bCs/>
                <w:sz w:val="18"/>
                <w:szCs w:val="18"/>
              </w:rPr>
              <w:t>.</w:t>
            </w:r>
          </w:p>
          <w:p w14:paraId="0C0F8AAC" w14:textId="77777777" w:rsidR="00444FAA" w:rsidRPr="001A4485" w:rsidRDefault="00444FAA" w:rsidP="00DB75AB">
            <w:pPr>
              <w:pStyle w:val="NormaleWeb"/>
              <w:spacing w:beforeLines="40" w:before="96" w:beforeAutospacing="0" w:after="0"/>
              <w:jc w:val="both"/>
              <w:rPr>
                <w:rFonts w:ascii="Open Sans" w:hAnsi="Open Sans"/>
                <w:b/>
                <w:bCs/>
                <w:sz w:val="18"/>
                <w:szCs w:val="18"/>
              </w:rPr>
            </w:pPr>
          </w:p>
        </w:tc>
        <w:tc>
          <w:tcPr>
            <w:tcW w:w="2964" w:type="dxa"/>
            <w:gridSpan w:val="2"/>
            <w:shd w:val="clear" w:color="auto" w:fill="auto"/>
            <w:vAlign w:val="center"/>
          </w:tcPr>
          <w:p w14:paraId="4B47B091" w14:textId="77777777" w:rsidR="00444FAA" w:rsidRPr="001A4485" w:rsidRDefault="00E67EA2" w:rsidP="001A4485">
            <w:pPr>
              <w:pStyle w:val="NormaleWeb"/>
              <w:spacing w:beforeLines="40" w:before="96" w:beforeAutospacing="0" w:after="0"/>
              <w:rPr>
                <w:rFonts w:ascii="Open Sans" w:hAnsi="Open Sans"/>
                <w:b/>
                <w:bCs/>
                <w:color w:val="333399"/>
                <w:sz w:val="18"/>
                <w:szCs w:val="18"/>
                <w:lang w:val="fr-FR"/>
              </w:rPr>
            </w:pPr>
            <w:r>
              <w:rPr>
                <w:rFonts w:ascii="Open Sans" w:hAnsi="Open Sans"/>
                <w:b/>
                <w:bCs/>
                <w:color w:val="333399"/>
                <w:sz w:val="18"/>
                <w:szCs w:val="18"/>
                <w:lang w:val="fr-FR"/>
              </w:rPr>
              <w:t xml:space="preserve">Pour modifier une date en utilisant le calendrier il faut </w:t>
            </w:r>
            <w:r w:rsidR="00FF16A4">
              <w:rPr>
                <w:rFonts w:ascii="Open Sans" w:hAnsi="Open Sans"/>
                <w:b/>
                <w:bCs/>
                <w:color w:val="333399"/>
                <w:sz w:val="18"/>
                <w:szCs w:val="18"/>
                <w:lang w:val="fr-FR"/>
              </w:rPr>
              <w:t xml:space="preserve">d’abord </w:t>
            </w:r>
            <w:r>
              <w:rPr>
                <w:rFonts w:ascii="Open Sans" w:hAnsi="Open Sans"/>
                <w:b/>
                <w:bCs/>
                <w:color w:val="333399"/>
                <w:sz w:val="18"/>
                <w:szCs w:val="18"/>
                <w:lang w:val="fr-FR"/>
              </w:rPr>
              <w:t>sélectionner</w:t>
            </w:r>
            <w:r w:rsidR="00FF16A4">
              <w:rPr>
                <w:rFonts w:ascii="Open Sans" w:hAnsi="Open Sans"/>
                <w:b/>
                <w:bCs/>
                <w:color w:val="333399"/>
                <w:sz w:val="18"/>
                <w:szCs w:val="18"/>
                <w:lang w:val="fr-FR"/>
              </w:rPr>
              <w:t xml:space="preserve"> l’année, ensuite le mois et le jour.</w:t>
            </w:r>
          </w:p>
          <w:p w14:paraId="184D7A7A" w14:textId="77777777" w:rsidR="00982695" w:rsidRPr="001A4485" w:rsidRDefault="00982695" w:rsidP="001A4485">
            <w:pPr>
              <w:pStyle w:val="NormaleWeb"/>
              <w:spacing w:beforeLines="40" w:before="96" w:beforeAutospacing="0" w:after="0"/>
              <w:rPr>
                <w:rFonts w:ascii="Open Sans" w:hAnsi="Open Sans"/>
                <w:b/>
                <w:bCs/>
                <w:color w:val="333399"/>
                <w:sz w:val="18"/>
                <w:szCs w:val="18"/>
                <w:lang w:val="fr-FR"/>
              </w:rPr>
            </w:pPr>
          </w:p>
        </w:tc>
      </w:tr>
      <w:tr w:rsidR="00AB60E5" w:rsidRPr="00853D2B" w14:paraId="34447570" w14:textId="77777777" w:rsidTr="001A4485">
        <w:trPr>
          <w:cantSplit/>
          <w:jc w:val="center"/>
        </w:trPr>
        <w:tc>
          <w:tcPr>
            <w:tcW w:w="1336" w:type="dxa"/>
            <w:shd w:val="clear" w:color="auto" w:fill="auto"/>
            <w:vAlign w:val="center"/>
          </w:tcPr>
          <w:p w14:paraId="5F279F2A"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0E11F716" w14:textId="77777777" w:rsidR="00AB60E5" w:rsidRDefault="00AB60E5" w:rsidP="00DB75AB">
            <w:pPr>
              <w:pStyle w:val="NormaleWeb"/>
              <w:spacing w:beforeLines="40" w:before="96" w:beforeAutospacing="0" w:after="0"/>
              <w:rPr>
                <w:rFonts w:ascii="Open Sans" w:hAnsi="Open Sans"/>
                <w:b/>
                <w:bCs/>
                <w:sz w:val="18"/>
                <w:szCs w:val="18"/>
              </w:rPr>
            </w:pPr>
            <w:r w:rsidRPr="009A53CB">
              <w:rPr>
                <w:rFonts w:ascii="Open Sans" w:hAnsi="Open Sans"/>
                <w:b/>
                <w:bCs/>
                <w:sz w:val="18"/>
                <w:szCs w:val="18"/>
              </w:rPr>
              <w:t>Qual è il numero massimo di prodotti che può prevedere ogni Componente?</w:t>
            </w:r>
          </w:p>
          <w:p w14:paraId="7CD1F2DF" w14:textId="77777777" w:rsidR="00420681" w:rsidRDefault="00420681" w:rsidP="00DB75AB">
            <w:pPr>
              <w:pStyle w:val="NormaleWeb"/>
              <w:spacing w:beforeLines="40" w:before="96" w:beforeAutospacing="0" w:after="0"/>
              <w:rPr>
                <w:rFonts w:ascii="Open Sans" w:hAnsi="Open Sans"/>
                <w:b/>
                <w:bCs/>
                <w:sz w:val="18"/>
                <w:szCs w:val="18"/>
              </w:rPr>
            </w:pPr>
          </w:p>
          <w:p w14:paraId="6240BEE3" w14:textId="10090890" w:rsidR="00AB60E5" w:rsidRPr="00A60722" w:rsidRDefault="00420681" w:rsidP="00A60722">
            <w:pPr>
              <w:pStyle w:val="NormaleWeb"/>
              <w:spacing w:beforeLines="40" w:before="96" w:beforeAutospacing="0" w:after="0"/>
              <w:rPr>
                <w:rFonts w:ascii="Open Sans" w:hAnsi="Open Sans"/>
                <w:b/>
                <w:bCs/>
                <w:color w:val="333399"/>
                <w:sz w:val="18"/>
                <w:szCs w:val="18"/>
                <w:lang w:val="fr-FR"/>
              </w:rPr>
            </w:pPr>
            <w:r w:rsidRPr="00420681">
              <w:rPr>
                <w:rFonts w:ascii="Open Sans" w:hAnsi="Open Sans"/>
                <w:b/>
                <w:bCs/>
                <w:color w:val="333399"/>
                <w:sz w:val="18"/>
                <w:szCs w:val="18"/>
                <w:lang w:val="fr-FR"/>
              </w:rPr>
              <w:t xml:space="preserve">Combien de produits peuvent être </w:t>
            </w:r>
            <w:r w:rsidR="00A60722">
              <w:rPr>
                <w:rFonts w:ascii="Open Sans" w:hAnsi="Open Sans"/>
                <w:b/>
                <w:bCs/>
                <w:color w:val="333399"/>
                <w:sz w:val="18"/>
                <w:szCs w:val="18"/>
                <w:lang w:val="fr-FR"/>
              </w:rPr>
              <w:t>prévu</w:t>
            </w:r>
            <w:r w:rsidR="00A60722" w:rsidRPr="00420681">
              <w:rPr>
                <w:rFonts w:ascii="Open Sans" w:hAnsi="Open Sans"/>
                <w:b/>
                <w:bCs/>
                <w:color w:val="333399"/>
                <w:sz w:val="18"/>
                <w:szCs w:val="18"/>
                <w:lang w:val="fr-FR"/>
              </w:rPr>
              <w:t>s</w:t>
            </w:r>
            <w:r w:rsidRPr="00420681">
              <w:rPr>
                <w:rFonts w:ascii="Open Sans" w:hAnsi="Open Sans"/>
                <w:b/>
                <w:bCs/>
                <w:color w:val="333399"/>
                <w:sz w:val="18"/>
                <w:szCs w:val="18"/>
                <w:lang w:val="fr-FR"/>
              </w:rPr>
              <w:t xml:space="preserve"> pour chaque Composante?</w:t>
            </w:r>
          </w:p>
        </w:tc>
        <w:tc>
          <w:tcPr>
            <w:tcW w:w="2945" w:type="dxa"/>
            <w:shd w:val="clear" w:color="auto" w:fill="auto"/>
            <w:vAlign w:val="center"/>
          </w:tcPr>
          <w:p w14:paraId="68E7F7A2" w14:textId="77777777" w:rsidR="00AB60E5" w:rsidRPr="009A53CB" w:rsidRDefault="009E0654" w:rsidP="00DB75AB">
            <w:pPr>
              <w:pStyle w:val="NormaleWeb"/>
              <w:spacing w:beforeLines="40" w:before="96" w:beforeAutospacing="0" w:after="0"/>
              <w:jc w:val="both"/>
              <w:rPr>
                <w:rFonts w:ascii="Open Sans" w:hAnsi="Open Sans"/>
                <w:b/>
                <w:bCs/>
                <w:sz w:val="18"/>
                <w:szCs w:val="18"/>
                <w:highlight w:val="yellow"/>
              </w:rPr>
            </w:pPr>
            <w:r w:rsidRPr="009A53CB">
              <w:rPr>
                <w:rFonts w:ascii="Open Sans" w:hAnsi="Open Sans"/>
                <w:b/>
                <w:bCs/>
                <w:sz w:val="18"/>
                <w:szCs w:val="18"/>
              </w:rPr>
              <w:t xml:space="preserve">Si raccomanda di prevedere </w:t>
            </w:r>
            <w:r w:rsidR="00823DB1" w:rsidRPr="009A53CB">
              <w:rPr>
                <w:rFonts w:ascii="Open Sans" w:hAnsi="Open Sans"/>
                <w:b/>
                <w:bCs/>
                <w:sz w:val="18"/>
                <w:szCs w:val="18"/>
              </w:rPr>
              <w:t xml:space="preserve">non </w:t>
            </w:r>
            <w:r w:rsidRPr="009A53CB">
              <w:rPr>
                <w:rFonts w:ascii="Open Sans" w:hAnsi="Open Sans"/>
                <w:b/>
                <w:bCs/>
                <w:sz w:val="18"/>
                <w:szCs w:val="18"/>
              </w:rPr>
              <w:t xml:space="preserve">più di </w:t>
            </w:r>
            <w:r w:rsidR="009A53CB" w:rsidRPr="009A53CB">
              <w:rPr>
                <w:rFonts w:ascii="Open Sans" w:hAnsi="Open Sans"/>
                <w:b/>
                <w:bCs/>
                <w:sz w:val="18"/>
                <w:szCs w:val="18"/>
              </w:rPr>
              <w:t>5</w:t>
            </w:r>
            <w:r w:rsidRPr="009A53CB">
              <w:rPr>
                <w:rFonts w:ascii="Open Sans" w:hAnsi="Open Sans"/>
                <w:b/>
                <w:bCs/>
                <w:sz w:val="18"/>
                <w:szCs w:val="18"/>
              </w:rPr>
              <w:t xml:space="preserve"> </w:t>
            </w:r>
            <w:r w:rsidR="00823DB1" w:rsidRPr="009A53CB">
              <w:rPr>
                <w:rFonts w:ascii="Open Sans" w:hAnsi="Open Sans"/>
                <w:b/>
                <w:bCs/>
                <w:sz w:val="18"/>
                <w:szCs w:val="18"/>
              </w:rPr>
              <w:t>A</w:t>
            </w:r>
            <w:r w:rsidRPr="009A53CB">
              <w:rPr>
                <w:rFonts w:ascii="Open Sans" w:hAnsi="Open Sans"/>
                <w:b/>
                <w:bCs/>
                <w:sz w:val="18"/>
                <w:szCs w:val="18"/>
              </w:rPr>
              <w:t>ttività per Componente</w:t>
            </w:r>
            <w:r w:rsidR="00823DB1" w:rsidRPr="009A53CB">
              <w:rPr>
                <w:rFonts w:ascii="Open Sans" w:hAnsi="Open Sans"/>
                <w:b/>
                <w:bCs/>
                <w:sz w:val="18"/>
                <w:szCs w:val="18"/>
              </w:rPr>
              <w:t xml:space="preserve"> e</w:t>
            </w:r>
            <w:r w:rsidRPr="009A53CB">
              <w:rPr>
                <w:rFonts w:ascii="Open Sans" w:hAnsi="Open Sans"/>
                <w:b/>
                <w:bCs/>
                <w:sz w:val="18"/>
                <w:szCs w:val="18"/>
              </w:rPr>
              <w:t xml:space="preserve"> non più di </w:t>
            </w:r>
            <w:r w:rsidR="009A53CB" w:rsidRPr="009A53CB">
              <w:rPr>
                <w:rFonts w:ascii="Open Sans" w:hAnsi="Open Sans"/>
                <w:b/>
                <w:bCs/>
                <w:sz w:val="18"/>
                <w:szCs w:val="18"/>
              </w:rPr>
              <w:t>3</w:t>
            </w:r>
            <w:r w:rsidRPr="009A53CB">
              <w:rPr>
                <w:rFonts w:ascii="Open Sans" w:hAnsi="Open Sans"/>
                <w:b/>
                <w:bCs/>
                <w:sz w:val="18"/>
                <w:szCs w:val="18"/>
              </w:rPr>
              <w:t xml:space="preserve"> prodotti per ciascuna Attività</w:t>
            </w:r>
            <w:r w:rsidRPr="009A53CB">
              <w:rPr>
                <w:rFonts w:ascii="Open Sans" w:hAnsi="Open Sans"/>
                <w:b/>
                <w:bCs/>
                <w:sz w:val="18"/>
                <w:szCs w:val="18"/>
                <w:highlight w:val="yellow"/>
              </w:rPr>
              <w:t xml:space="preserve"> </w:t>
            </w:r>
          </w:p>
        </w:tc>
        <w:tc>
          <w:tcPr>
            <w:tcW w:w="2964" w:type="dxa"/>
            <w:gridSpan w:val="2"/>
            <w:shd w:val="clear" w:color="auto" w:fill="auto"/>
            <w:vAlign w:val="center"/>
          </w:tcPr>
          <w:p w14:paraId="2613F4A5" w14:textId="77777777" w:rsidR="009A53CB" w:rsidRPr="00420681" w:rsidRDefault="009A53CB" w:rsidP="001A4485">
            <w:pPr>
              <w:pStyle w:val="NormaleWeb"/>
              <w:spacing w:beforeLines="40" w:before="96" w:beforeAutospacing="0" w:after="0"/>
              <w:jc w:val="both"/>
              <w:rPr>
                <w:rFonts w:ascii="Open Sans" w:hAnsi="Open Sans"/>
                <w:b/>
                <w:bCs/>
                <w:color w:val="333399"/>
                <w:sz w:val="18"/>
                <w:szCs w:val="18"/>
                <w:lang w:val="fr-FR"/>
              </w:rPr>
            </w:pPr>
            <w:r w:rsidRPr="00420681">
              <w:rPr>
                <w:rFonts w:ascii="Open Sans" w:hAnsi="Open Sans"/>
                <w:b/>
                <w:bCs/>
                <w:color w:val="333399"/>
                <w:sz w:val="18"/>
                <w:szCs w:val="18"/>
                <w:lang w:val="fr-FR"/>
              </w:rPr>
              <w:t>Nous recommandons de ne pas prévoir plus de 5 activités par Composante, et de définir un maximum de 3 Livrables par Activité.</w:t>
            </w:r>
          </w:p>
          <w:p w14:paraId="669D1BE8" w14:textId="77777777" w:rsidR="00AB60E5" w:rsidRPr="009A53CB" w:rsidRDefault="00AB60E5" w:rsidP="001A4485">
            <w:pPr>
              <w:pStyle w:val="NormaleWeb"/>
              <w:spacing w:beforeLines="40" w:before="96" w:beforeAutospacing="0" w:after="0"/>
              <w:jc w:val="both"/>
              <w:rPr>
                <w:rFonts w:ascii="Open Sans" w:hAnsi="Open Sans"/>
                <w:b/>
                <w:bCs/>
                <w:sz w:val="18"/>
                <w:szCs w:val="18"/>
                <w:lang w:val="fr-FR"/>
              </w:rPr>
            </w:pPr>
          </w:p>
        </w:tc>
      </w:tr>
      <w:tr w:rsidR="00AB60E5" w:rsidRPr="00853D2B" w14:paraId="4F34AD95" w14:textId="77777777" w:rsidTr="00654E95">
        <w:trPr>
          <w:cantSplit/>
          <w:jc w:val="center"/>
        </w:trPr>
        <w:tc>
          <w:tcPr>
            <w:tcW w:w="1336" w:type="dxa"/>
            <w:shd w:val="clear" w:color="auto" w:fill="auto"/>
            <w:vAlign w:val="center"/>
          </w:tcPr>
          <w:p w14:paraId="415A2194"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39C70714"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 xml:space="preserve">Quale standard devo utilizzare per l’inserimento </w:t>
            </w:r>
            <w:r w:rsidR="004902CE" w:rsidRPr="001A4485">
              <w:rPr>
                <w:rFonts w:ascii="Open Sans" w:hAnsi="Open Sans"/>
                <w:b/>
                <w:bCs/>
                <w:sz w:val="18"/>
                <w:szCs w:val="18"/>
              </w:rPr>
              <w:t xml:space="preserve">di importi </w:t>
            </w:r>
            <w:r w:rsidRPr="001A4485">
              <w:rPr>
                <w:rFonts w:ascii="Open Sans" w:hAnsi="Open Sans"/>
                <w:b/>
                <w:bCs/>
                <w:sz w:val="18"/>
                <w:szCs w:val="18"/>
              </w:rPr>
              <w:t>relativ</w:t>
            </w:r>
            <w:r w:rsidR="004902CE" w:rsidRPr="001A4485">
              <w:rPr>
                <w:rFonts w:ascii="Open Sans" w:hAnsi="Open Sans"/>
                <w:b/>
                <w:bCs/>
                <w:sz w:val="18"/>
                <w:szCs w:val="18"/>
              </w:rPr>
              <w:t>i</w:t>
            </w:r>
            <w:r w:rsidRPr="001A4485">
              <w:rPr>
                <w:rFonts w:ascii="Open Sans" w:hAnsi="Open Sans"/>
                <w:b/>
                <w:bCs/>
                <w:sz w:val="18"/>
                <w:szCs w:val="18"/>
              </w:rPr>
              <w:t xml:space="preserve"> al budget?</w:t>
            </w:r>
          </w:p>
          <w:p w14:paraId="23675BB7"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4F363FF7"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Quelle norme dois-je utiliser lors de la saisie des chiffres du budget</w:t>
            </w:r>
            <w:r w:rsidR="00FF16A4">
              <w:rPr>
                <w:rFonts w:ascii="Open Sans" w:hAnsi="Open Sans"/>
                <w:b/>
                <w:bCs/>
                <w:iCs/>
                <w:color w:val="333399"/>
                <w:sz w:val="18"/>
                <w:szCs w:val="18"/>
                <w:lang w:val="fr-FR"/>
              </w:rPr>
              <w:t xml:space="preserve"> </w:t>
            </w:r>
            <w:r w:rsidRPr="001A4485">
              <w:rPr>
                <w:rFonts w:ascii="Open Sans" w:hAnsi="Open Sans"/>
                <w:b/>
                <w:bCs/>
                <w:iCs/>
                <w:color w:val="333399"/>
                <w:sz w:val="18"/>
                <w:szCs w:val="18"/>
                <w:lang w:val="fr-FR"/>
              </w:rPr>
              <w:t>?</w:t>
            </w:r>
          </w:p>
        </w:tc>
        <w:tc>
          <w:tcPr>
            <w:tcW w:w="2967" w:type="dxa"/>
            <w:gridSpan w:val="2"/>
            <w:shd w:val="clear" w:color="auto" w:fill="auto"/>
            <w:vAlign w:val="center"/>
          </w:tcPr>
          <w:p w14:paraId="6F40C151" w14:textId="77777777" w:rsidR="002A784A" w:rsidRPr="001A4485" w:rsidRDefault="002A784A"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Quando si inseriscono degli importi il sistema inserisce automaticamente il punto separatore delle migliaia; come separatore dei decimali è necessario utilizzare il carattere ‘,’ (virgola).</w:t>
            </w:r>
          </w:p>
          <w:p w14:paraId="2245316B" w14:textId="77777777" w:rsidR="00774DCE" w:rsidRPr="001A4485" w:rsidRDefault="00774DCE" w:rsidP="00654E95">
            <w:pPr>
              <w:pStyle w:val="NormaleWeb"/>
              <w:spacing w:beforeLines="40" w:before="96" w:beforeAutospacing="0" w:after="0"/>
              <w:jc w:val="both"/>
              <w:rPr>
                <w:rFonts w:ascii="Open Sans" w:hAnsi="Open Sans"/>
                <w:b/>
                <w:bCs/>
                <w:sz w:val="18"/>
                <w:szCs w:val="18"/>
              </w:rPr>
            </w:pPr>
          </w:p>
        </w:tc>
        <w:tc>
          <w:tcPr>
            <w:tcW w:w="2942" w:type="dxa"/>
            <w:shd w:val="clear" w:color="auto" w:fill="auto"/>
            <w:vAlign w:val="center"/>
          </w:tcPr>
          <w:p w14:paraId="5385AC6A" w14:textId="77777777" w:rsidR="00AB60E5" w:rsidRPr="00FF16A4" w:rsidRDefault="00AB60E5" w:rsidP="001A4485">
            <w:pPr>
              <w:pStyle w:val="NormaleWeb"/>
              <w:spacing w:beforeLines="40" w:before="96" w:beforeAutospacing="0" w:after="0"/>
              <w:jc w:val="both"/>
              <w:rPr>
                <w:rFonts w:ascii="Open Sans" w:hAnsi="Open Sans"/>
                <w:b/>
                <w:bCs/>
                <w:color w:val="333399"/>
                <w:sz w:val="18"/>
                <w:szCs w:val="18"/>
                <w:lang w:val="fr-FR"/>
              </w:rPr>
            </w:pPr>
            <w:r w:rsidRPr="00FF16A4">
              <w:rPr>
                <w:rFonts w:ascii="Open Sans" w:hAnsi="Open Sans"/>
                <w:b/>
                <w:bCs/>
                <w:color w:val="333399"/>
                <w:sz w:val="18"/>
                <w:szCs w:val="18"/>
                <w:lang w:val="fr-FR"/>
              </w:rPr>
              <w:t xml:space="preserve">Lors de la saisie des données, </w:t>
            </w:r>
            <w:r w:rsidR="00FF16A4" w:rsidRPr="00FF16A4">
              <w:rPr>
                <w:rFonts w:ascii="Open Sans" w:hAnsi="Open Sans"/>
                <w:b/>
                <w:bCs/>
                <w:color w:val="333399"/>
                <w:sz w:val="18"/>
                <w:szCs w:val="18"/>
                <w:lang w:val="fr-FR"/>
              </w:rPr>
              <w:t>la plateforme indiquera les milliers en introduisant, automatiquement, le caractère ' . ' (point). L</w:t>
            </w:r>
            <w:r w:rsidRPr="00FF16A4">
              <w:rPr>
                <w:rFonts w:ascii="Open Sans" w:hAnsi="Open Sans"/>
                <w:b/>
                <w:bCs/>
                <w:color w:val="333399"/>
                <w:sz w:val="18"/>
                <w:szCs w:val="18"/>
                <w:lang w:val="fr-FR"/>
              </w:rPr>
              <w:t xml:space="preserve">e caractère ',' (virgule) </w:t>
            </w:r>
            <w:r w:rsidR="00FF16A4" w:rsidRPr="00FF16A4">
              <w:rPr>
                <w:rFonts w:ascii="Open Sans" w:hAnsi="Open Sans"/>
                <w:b/>
                <w:bCs/>
                <w:color w:val="333399"/>
                <w:sz w:val="18"/>
                <w:szCs w:val="18"/>
                <w:lang w:val="fr-FR"/>
              </w:rPr>
              <w:t xml:space="preserve">doit être utilisé </w:t>
            </w:r>
            <w:r w:rsidRPr="00FF16A4">
              <w:rPr>
                <w:rFonts w:ascii="Open Sans" w:hAnsi="Open Sans"/>
                <w:b/>
                <w:bCs/>
                <w:color w:val="333399"/>
                <w:sz w:val="18"/>
                <w:szCs w:val="18"/>
                <w:lang w:val="fr-FR"/>
              </w:rPr>
              <w:t xml:space="preserve">comme séparateur décimal. </w:t>
            </w:r>
          </w:p>
          <w:p w14:paraId="4A34307B" w14:textId="77777777" w:rsidR="00044CD4" w:rsidRPr="001A4485" w:rsidRDefault="00044CD4" w:rsidP="00FF16A4">
            <w:pPr>
              <w:pStyle w:val="NormaleWeb"/>
              <w:spacing w:beforeLines="40" w:before="96" w:beforeAutospacing="0" w:after="0"/>
              <w:jc w:val="both"/>
              <w:rPr>
                <w:rFonts w:ascii="Open Sans" w:hAnsi="Open Sans"/>
                <w:b/>
                <w:bCs/>
                <w:color w:val="333399"/>
                <w:sz w:val="18"/>
                <w:szCs w:val="18"/>
                <w:lang w:val="fr-FR"/>
              </w:rPr>
            </w:pPr>
          </w:p>
        </w:tc>
      </w:tr>
      <w:tr w:rsidR="00AB60E5" w:rsidRPr="00853D2B" w14:paraId="08440BA1" w14:textId="77777777" w:rsidTr="001A4485">
        <w:trPr>
          <w:cantSplit/>
          <w:jc w:val="center"/>
        </w:trPr>
        <w:tc>
          <w:tcPr>
            <w:tcW w:w="1336" w:type="dxa"/>
            <w:shd w:val="clear" w:color="auto" w:fill="auto"/>
            <w:vAlign w:val="center"/>
          </w:tcPr>
          <w:p w14:paraId="32F4113C"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5845F80C"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In quale lingua deve essere impostata la tastiera?</w:t>
            </w:r>
          </w:p>
          <w:p w14:paraId="0F49C89E"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1CA20A3A" w14:textId="77777777" w:rsidR="00AB60E5" w:rsidRPr="001A4485" w:rsidRDefault="00AB60E5" w:rsidP="001A4485">
            <w:pPr>
              <w:spacing w:beforeLines="40" w:before="96"/>
              <w:rPr>
                <w:lang w:val="fr-FR"/>
              </w:rPr>
            </w:pPr>
            <w:r w:rsidRPr="001A4485">
              <w:rPr>
                <w:rFonts w:ascii="Open Sans" w:hAnsi="Open Sans"/>
                <w:b/>
                <w:bCs/>
                <w:iCs/>
                <w:color w:val="333399"/>
                <w:sz w:val="18"/>
                <w:szCs w:val="18"/>
                <w:lang w:val="fr-FR"/>
              </w:rPr>
              <w:t>Dans quelle langue doit le clavier être réglé?</w:t>
            </w:r>
          </w:p>
        </w:tc>
        <w:tc>
          <w:tcPr>
            <w:tcW w:w="2945" w:type="dxa"/>
            <w:shd w:val="clear" w:color="auto" w:fill="auto"/>
            <w:vAlign w:val="center"/>
          </w:tcPr>
          <w:p w14:paraId="0F6F08B9" w14:textId="77777777" w:rsidR="00AB60E5" w:rsidRPr="001A4485" w:rsidRDefault="00AB60E5"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Per un corretto funzionamento si prega di  verificare che la tastiera sia impostata sull'italiano o sul francese (e non per esempio sulla versione inglese). </w:t>
            </w:r>
          </w:p>
        </w:tc>
        <w:tc>
          <w:tcPr>
            <w:tcW w:w="2964" w:type="dxa"/>
            <w:gridSpan w:val="2"/>
            <w:shd w:val="clear" w:color="auto" w:fill="auto"/>
            <w:vAlign w:val="center"/>
          </w:tcPr>
          <w:p w14:paraId="31AE56C8"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Pour le bon fonctionnement, veuillez vérifier que le clavier est réglé sur italien ou français (et non par exemple sur anglais).</w:t>
            </w:r>
          </w:p>
        </w:tc>
      </w:tr>
      <w:tr w:rsidR="00AB60E5" w:rsidRPr="00853D2B" w14:paraId="1021D0D3" w14:textId="77777777" w:rsidTr="001A4485">
        <w:trPr>
          <w:cantSplit/>
          <w:jc w:val="center"/>
        </w:trPr>
        <w:tc>
          <w:tcPr>
            <w:tcW w:w="1336" w:type="dxa"/>
            <w:shd w:val="clear" w:color="auto" w:fill="auto"/>
            <w:vAlign w:val="center"/>
          </w:tcPr>
          <w:p w14:paraId="357ED237"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5D5360B2"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In quale lingua deve essere impostato il browser?</w:t>
            </w:r>
          </w:p>
          <w:p w14:paraId="62B168E6"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4B123065"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Dans quelle langue doit le browser être réglé?</w:t>
            </w:r>
          </w:p>
        </w:tc>
        <w:tc>
          <w:tcPr>
            <w:tcW w:w="2945" w:type="dxa"/>
            <w:shd w:val="clear" w:color="auto" w:fill="auto"/>
            <w:vAlign w:val="center"/>
          </w:tcPr>
          <w:p w14:paraId="13D781AA" w14:textId="77777777" w:rsidR="00AB60E5" w:rsidRPr="001A4485" w:rsidRDefault="00AB60E5"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E' indispensabile che il browser utilizzato sia impostato in una delle due lingue utilizzate dal Programma (italiano o francese).</w:t>
            </w:r>
          </w:p>
        </w:tc>
        <w:tc>
          <w:tcPr>
            <w:tcW w:w="2964" w:type="dxa"/>
            <w:gridSpan w:val="2"/>
            <w:shd w:val="clear" w:color="auto" w:fill="auto"/>
            <w:vAlign w:val="center"/>
          </w:tcPr>
          <w:p w14:paraId="4D960A9C"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Il est essentiel que le browser soit configuré dans l'une des langues utilisées par le programme (italien ou français).</w:t>
            </w:r>
          </w:p>
        </w:tc>
      </w:tr>
      <w:tr w:rsidR="00AB60E5" w:rsidRPr="00853D2B" w14:paraId="255A0864" w14:textId="77777777" w:rsidTr="001A4485">
        <w:trPr>
          <w:cantSplit/>
          <w:jc w:val="center"/>
        </w:trPr>
        <w:tc>
          <w:tcPr>
            <w:tcW w:w="1336" w:type="dxa"/>
            <w:shd w:val="clear" w:color="auto" w:fill="auto"/>
            <w:vAlign w:val="center"/>
          </w:tcPr>
          <w:p w14:paraId="7C54F36F" w14:textId="77777777" w:rsidR="00AB60E5" w:rsidRPr="00420681" w:rsidRDefault="00AB60E5" w:rsidP="001A4485">
            <w:pPr>
              <w:pStyle w:val="NormaleWeb"/>
              <w:numPr>
                <w:ilvl w:val="0"/>
                <w:numId w:val="5"/>
              </w:numPr>
              <w:spacing w:beforeLines="40" w:before="96" w:beforeAutospacing="0" w:after="0"/>
              <w:jc w:val="center"/>
              <w:rPr>
                <w:rFonts w:ascii="Open Sans" w:hAnsi="Open Sans"/>
                <w:b/>
                <w:bCs/>
                <w:sz w:val="18"/>
                <w:szCs w:val="18"/>
                <w:lang w:val="fr-FR"/>
              </w:rPr>
            </w:pPr>
          </w:p>
        </w:tc>
        <w:tc>
          <w:tcPr>
            <w:tcW w:w="2609" w:type="dxa"/>
            <w:gridSpan w:val="2"/>
            <w:shd w:val="clear" w:color="auto" w:fill="auto"/>
            <w:vAlign w:val="center"/>
          </w:tcPr>
          <w:p w14:paraId="620BDFC9" w14:textId="77777777" w:rsidR="00AB60E5" w:rsidRPr="001A4485" w:rsidRDefault="00AB60E5" w:rsidP="001A4485">
            <w:pPr>
              <w:pStyle w:val="NormaleWeb"/>
              <w:spacing w:beforeLines="40" w:before="96" w:beforeAutospacing="0" w:after="0"/>
              <w:rPr>
                <w:rFonts w:ascii="Open Sans" w:hAnsi="Open Sans"/>
                <w:b/>
                <w:bCs/>
                <w:sz w:val="18"/>
                <w:szCs w:val="18"/>
              </w:rPr>
            </w:pPr>
            <w:r w:rsidRPr="001A4485">
              <w:rPr>
                <w:rFonts w:ascii="Open Sans" w:hAnsi="Open Sans"/>
                <w:b/>
                <w:bCs/>
                <w:sz w:val="18"/>
                <w:szCs w:val="18"/>
              </w:rPr>
              <w:t>Quale browser è il più performante?</w:t>
            </w:r>
          </w:p>
          <w:p w14:paraId="7C950299" w14:textId="77777777" w:rsidR="00AB60E5" w:rsidRPr="001A4485" w:rsidRDefault="00AB60E5" w:rsidP="001A4485">
            <w:pPr>
              <w:pStyle w:val="NormaleWeb"/>
              <w:spacing w:beforeLines="40" w:before="96" w:beforeAutospacing="0" w:after="0"/>
              <w:rPr>
                <w:rFonts w:ascii="Open Sans" w:hAnsi="Open Sans"/>
                <w:b/>
                <w:bCs/>
                <w:sz w:val="18"/>
                <w:szCs w:val="18"/>
              </w:rPr>
            </w:pPr>
          </w:p>
          <w:p w14:paraId="7B91ACF3" w14:textId="77777777" w:rsidR="00AB60E5" w:rsidRPr="001A4485" w:rsidRDefault="00AB60E5" w:rsidP="001A4485">
            <w:pPr>
              <w:pStyle w:val="NormaleWeb"/>
              <w:spacing w:beforeLines="40" w:before="96" w:beforeAutospacing="0" w:after="0"/>
              <w:rPr>
                <w:rFonts w:ascii="Open Sans" w:hAnsi="Open Sans"/>
                <w:b/>
                <w:bCs/>
                <w:sz w:val="18"/>
                <w:szCs w:val="18"/>
                <w:lang w:val="fr-FR"/>
              </w:rPr>
            </w:pPr>
            <w:r w:rsidRPr="001A4485">
              <w:rPr>
                <w:rFonts w:ascii="Open Sans" w:hAnsi="Open Sans"/>
                <w:b/>
                <w:bCs/>
                <w:iCs/>
                <w:color w:val="333399"/>
                <w:sz w:val="18"/>
                <w:szCs w:val="18"/>
                <w:lang w:val="fr-FR"/>
              </w:rPr>
              <w:t>Quel</w:t>
            </w:r>
            <w:r w:rsidRPr="001A4485">
              <w:rPr>
                <w:rFonts w:ascii="Open Sans" w:hAnsi="Open Sans"/>
                <w:b/>
                <w:bCs/>
                <w:i/>
                <w:iCs/>
                <w:color w:val="333399"/>
                <w:sz w:val="18"/>
                <w:szCs w:val="18"/>
                <w:lang w:val="fr-FR"/>
              </w:rPr>
              <w:t xml:space="preserve"> </w:t>
            </w:r>
            <w:r w:rsidRPr="001A4485">
              <w:rPr>
                <w:rFonts w:ascii="Open Sans" w:hAnsi="Open Sans"/>
                <w:b/>
                <w:bCs/>
                <w:iCs/>
                <w:color w:val="333399"/>
                <w:sz w:val="18"/>
                <w:szCs w:val="18"/>
                <w:lang w:val="fr-FR"/>
              </w:rPr>
              <w:t>est</w:t>
            </w:r>
            <w:r w:rsidRPr="001A4485">
              <w:rPr>
                <w:rFonts w:ascii="Open Sans" w:hAnsi="Open Sans"/>
                <w:b/>
                <w:bCs/>
                <w:color w:val="333399"/>
                <w:sz w:val="18"/>
                <w:szCs w:val="18"/>
                <w:lang w:val="fr-FR"/>
              </w:rPr>
              <w:t xml:space="preserve"> le navigateur web le plus performant? </w:t>
            </w:r>
          </w:p>
        </w:tc>
        <w:tc>
          <w:tcPr>
            <w:tcW w:w="2945" w:type="dxa"/>
            <w:shd w:val="clear" w:color="auto" w:fill="auto"/>
            <w:vAlign w:val="center"/>
          </w:tcPr>
          <w:p w14:paraId="1EA4F2C5" w14:textId="77777777" w:rsidR="00AB60E5" w:rsidRPr="001A4485" w:rsidRDefault="00CB7FD1"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S</w:t>
            </w:r>
            <w:r w:rsidR="000E631B" w:rsidRPr="001A4485">
              <w:rPr>
                <w:rFonts w:ascii="Open Sans" w:hAnsi="Open Sans"/>
                <w:b/>
                <w:bCs/>
                <w:sz w:val="18"/>
                <w:szCs w:val="18"/>
              </w:rPr>
              <w:t xml:space="preserve">i consiglia di utilizzare Google </w:t>
            </w:r>
            <w:proofErr w:type="spellStart"/>
            <w:r w:rsidR="000E631B" w:rsidRPr="001A4485">
              <w:rPr>
                <w:rFonts w:ascii="Open Sans" w:hAnsi="Open Sans"/>
                <w:b/>
                <w:bCs/>
                <w:sz w:val="18"/>
                <w:szCs w:val="18"/>
              </w:rPr>
              <w:t>Chrome</w:t>
            </w:r>
            <w:proofErr w:type="spellEnd"/>
            <w:r w:rsidRPr="001A4485">
              <w:rPr>
                <w:rFonts w:ascii="Open Sans" w:hAnsi="Open Sans"/>
                <w:b/>
                <w:bCs/>
                <w:sz w:val="18"/>
                <w:szCs w:val="18"/>
              </w:rPr>
              <w:t xml:space="preserve">. </w:t>
            </w:r>
          </w:p>
        </w:tc>
        <w:tc>
          <w:tcPr>
            <w:tcW w:w="2964" w:type="dxa"/>
            <w:gridSpan w:val="2"/>
            <w:shd w:val="clear" w:color="auto" w:fill="auto"/>
            <w:vAlign w:val="center"/>
          </w:tcPr>
          <w:p w14:paraId="39023939" w14:textId="77777777" w:rsidR="00AB60E5" w:rsidRPr="001A4485" w:rsidRDefault="00AB60E5" w:rsidP="001A4485">
            <w:pPr>
              <w:pStyle w:val="NormaleWeb"/>
              <w:spacing w:beforeLines="40" w:before="96" w:beforeAutospacing="0" w:after="0"/>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Il est conseillé d'utiliser </w:t>
            </w:r>
            <w:r w:rsidR="00CB7FD1" w:rsidRPr="001A4485">
              <w:rPr>
                <w:rFonts w:ascii="Open Sans" w:hAnsi="Open Sans"/>
                <w:b/>
                <w:bCs/>
                <w:color w:val="333399"/>
                <w:sz w:val="18"/>
                <w:szCs w:val="18"/>
                <w:lang w:val="fr-FR"/>
              </w:rPr>
              <w:t>Google Chrome.</w:t>
            </w:r>
          </w:p>
        </w:tc>
      </w:tr>
      <w:tr w:rsidR="00AB60E5" w:rsidRPr="00853D2B" w14:paraId="4530CA80" w14:textId="77777777" w:rsidTr="001A4485">
        <w:tblPrEx>
          <w:jc w:val="left"/>
        </w:tblPrEx>
        <w:trPr>
          <w:cantSplit/>
        </w:trPr>
        <w:tc>
          <w:tcPr>
            <w:tcW w:w="1336" w:type="dxa"/>
            <w:shd w:val="clear" w:color="auto" w:fill="auto"/>
            <w:vAlign w:val="center"/>
          </w:tcPr>
          <w:p w14:paraId="0A009F27" w14:textId="77777777" w:rsidR="00AB60E5" w:rsidRPr="00420681" w:rsidRDefault="00AB60E5"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54E63ED5" w14:textId="77777777" w:rsidR="00AB60E5" w:rsidRPr="00BC2DB2" w:rsidRDefault="00AB60E5" w:rsidP="001A4485">
            <w:pPr>
              <w:pStyle w:val="NormaleWeb"/>
              <w:spacing w:after="0"/>
              <w:rPr>
                <w:rFonts w:ascii="Open Sans" w:hAnsi="Open Sans"/>
                <w:b/>
                <w:bCs/>
                <w:sz w:val="18"/>
                <w:szCs w:val="18"/>
              </w:rPr>
            </w:pPr>
            <w:r w:rsidRPr="00BC2DB2">
              <w:rPr>
                <w:rFonts w:ascii="Open Sans" w:hAnsi="Open Sans"/>
                <w:b/>
                <w:bCs/>
                <w:sz w:val="18"/>
                <w:szCs w:val="18"/>
              </w:rPr>
              <w:t>Come posso verificare il rispetto del limite del 20% in applicazione dell'Articolo 20 del Regolamento (UE) 1299/2013?</w:t>
            </w:r>
          </w:p>
          <w:p w14:paraId="20055CE7" w14:textId="77777777" w:rsidR="00AB60E5" w:rsidRPr="00BC2DB2" w:rsidRDefault="00AB60E5" w:rsidP="001A4485">
            <w:pPr>
              <w:pStyle w:val="NormaleWeb"/>
              <w:spacing w:after="0"/>
              <w:rPr>
                <w:rFonts w:ascii="Open Sans" w:hAnsi="Open Sans"/>
                <w:b/>
                <w:bCs/>
                <w:sz w:val="18"/>
                <w:szCs w:val="18"/>
              </w:rPr>
            </w:pPr>
          </w:p>
          <w:p w14:paraId="08C9D680" w14:textId="77777777" w:rsidR="00AB60E5" w:rsidRPr="00BC2DB2" w:rsidRDefault="00AB60E5" w:rsidP="001A4485">
            <w:pPr>
              <w:pStyle w:val="NormaleWeb"/>
              <w:spacing w:after="0"/>
              <w:rPr>
                <w:rFonts w:ascii="Open Sans" w:hAnsi="Open Sans"/>
                <w:b/>
                <w:bCs/>
                <w:color w:val="3366FF"/>
                <w:sz w:val="18"/>
                <w:szCs w:val="18"/>
                <w:lang w:val="fr-FR"/>
              </w:rPr>
            </w:pPr>
            <w:r w:rsidRPr="00BC2DB2">
              <w:rPr>
                <w:rFonts w:ascii="Open Sans" w:hAnsi="Open Sans"/>
                <w:b/>
                <w:bCs/>
                <w:color w:val="333399"/>
                <w:sz w:val="18"/>
                <w:szCs w:val="18"/>
                <w:lang w:val="fr-FR"/>
              </w:rPr>
              <w:t>Comment puis-je vérifier le respect de la limite de 20% tel que prévu par l’article 20 du Règlement (UE) 1299/2013 ?</w:t>
            </w:r>
          </w:p>
        </w:tc>
        <w:tc>
          <w:tcPr>
            <w:tcW w:w="2976" w:type="dxa"/>
            <w:gridSpan w:val="3"/>
            <w:shd w:val="clear" w:color="auto" w:fill="auto"/>
          </w:tcPr>
          <w:p w14:paraId="4236920A" w14:textId="77777777" w:rsidR="00AB60E5" w:rsidRPr="00BC2DB2" w:rsidRDefault="00AB60E5" w:rsidP="00BC2DB2">
            <w:pPr>
              <w:pStyle w:val="NormaleWeb"/>
              <w:spacing w:beforeLines="40" w:before="96" w:beforeAutospacing="0" w:after="0"/>
              <w:jc w:val="both"/>
              <w:rPr>
                <w:rFonts w:ascii="Open Sans" w:hAnsi="Open Sans"/>
                <w:b/>
                <w:bCs/>
                <w:sz w:val="18"/>
                <w:szCs w:val="18"/>
              </w:rPr>
            </w:pPr>
            <w:r w:rsidRPr="00BC2DB2">
              <w:rPr>
                <w:rFonts w:ascii="Open Sans" w:hAnsi="Open Sans"/>
                <w:b/>
                <w:bCs/>
                <w:sz w:val="18"/>
                <w:szCs w:val="18"/>
              </w:rPr>
              <w:t>Nel budget, si chiede di formulare una previsione in merito alla localizzazione di ciascuna spesa. Le informazioni inserite nel formulario saranno elaborate in sede di valutazione, tenuto conto che non tutte le attività localizzate fuori dall'area rientrano nel limite del 20% in applicazione dell'Articolo 20 del Regolamento (UE) 1299/2013 e che la percentuale va ricalcolata sulle sole quote FESR. Per</w:t>
            </w:r>
            <w:r w:rsidR="00BC2DB2">
              <w:rPr>
                <w:rFonts w:ascii="Open Sans" w:hAnsi="Open Sans"/>
                <w:b/>
                <w:bCs/>
                <w:sz w:val="18"/>
                <w:szCs w:val="18"/>
              </w:rPr>
              <w:t>tanto</w:t>
            </w:r>
            <w:r w:rsidRPr="00BC2DB2">
              <w:rPr>
                <w:rFonts w:ascii="Open Sans" w:hAnsi="Open Sans"/>
                <w:b/>
                <w:bCs/>
                <w:sz w:val="18"/>
                <w:szCs w:val="18"/>
              </w:rPr>
              <w:t xml:space="preserve"> la percentuale di spesa </w:t>
            </w:r>
            <w:r w:rsidR="007D4D51" w:rsidRPr="00BC2DB2">
              <w:rPr>
                <w:rFonts w:ascii="Open Sans" w:hAnsi="Open Sans"/>
                <w:b/>
                <w:bCs/>
                <w:sz w:val="18"/>
                <w:szCs w:val="18"/>
              </w:rPr>
              <w:t>inserita ne</w:t>
            </w:r>
            <w:r w:rsidR="00BC2DB2" w:rsidRPr="00BC2DB2">
              <w:rPr>
                <w:rFonts w:ascii="Open Sans" w:hAnsi="Open Sans"/>
                <w:b/>
                <w:bCs/>
                <w:sz w:val="18"/>
                <w:szCs w:val="18"/>
              </w:rPr>
              <w:t xml:space="preserve">l formulario </w:t>
            </w:r>
            <w:r w:rsidRPr="00BC2DB2">
              <w:rPr>
                <w:rFonts w:ascii="Open Sans" w:hAnsi="Open Sans"/>
                <w:b/>
                <w:bCs/>
                <w:sz w:val="18"/>
                <w:szCs w:val="18"/>
              </w:rPr>
              <w:t xml:space="preserve"> </w:t>
            </w:r>
            <w:r w:rsidR="00BC2DB2" w:rsidRPr="00BC2DB2">
              <w:rPr>
                <w:rFonts w:ascii="Open Sans" w:hAnsi="Open Sans"/>
                <w:b/>
                <w:bCs/>
                <w:sz w:val="18"/>
                <w:szCs w:val="18"/>
              </w:rPr>
              <w:t>sarà sottoposta a valutazione.</w:t>
            </w:r>
            <w:r w:rsidRPr="00BC2DB2">
              <w:rPr>
                <w:rFonts w:ascii="Open Sans" w:hAnsi="Open Sans"/>
                <w:b/>
                <w:bCs/>
                <w:sz w:val="18"/>
                <w:szCs w:val="18"/>
              </w:rPr>
              <w:t xml:space="preserve"> </w:t>
            </w:r>
          </w:p>
        </w:tc>
        <w:tc>
          <w:tcPr>
            <w:tcW w:w="2942" w:type="dxa"/>
            <w:shd w:val="clear" w:color="auto" w:fill="auto"/>
          </w:tcPr>
          <w:p w14:paraId="428D638C" w14:textId="77777777" w:rsidR="00AB60E5" w:rsidRPr="001A4485" w:rsidRDefault="00AB60E5" w:rsidP="00BC2DB2">
            <w:pPr>
              <w:pStyle w:val="NormaleWeb"/>
              <w:spacing w:beforeLines="40" w:before="96" w:beforeAutospacing="0" w:after="0"/>
              <w:jc w:val="both"/>
              <w:rPr>
                <w:rFonts w:ascii="Open Sans" w:hAnsi="Open Sans"/>
                <w:b/>
                <w:bCs/>
                <w:color w:val="333399"/>
                <w:sz w:val="18"/>
                <w:szCs w:val="18"/>
                <w:lang w:val="fr-FR"/>
              </w:rPr>
            </w:pPr>
            <w:r w:rsidRPr="00BC2DB2">
              <w:rPr>
                <w:rFonts w:ascii="Open Sans" w:hAnsi="Open Sans"/>
                <w:b/>
                <w:bCs/>
                <w:color w:val="333399"/>
                <w:sz w:val="18"/>
                <w:szCs w:val="18"/>
                <w:lang w:val="fr-FR"/>
              </w:rPr>
              <w:t xml:space="preserve">Il est demandé de formuler une prévision au sujet de la localisation de la dépense, pour chaque ligne du budget. Les renseignements insérés dans le formulaire seront élaborés en siège d'évaluation, compte tenu que pour certaines activités - et les dépenses conséquentes - réalisées en dehors de la zone du Programme, la définition de l'art. 20 Reg. (UE) n. 1299/2013  concernant la limite du 20% ne s'applique pas. Ce pourcentage est à recalculer sur le seul fonds FEDER; par conséquent le pourcentage qui s'affiche sur le formulaire budget </w:t>
            </w:r>
            <w:r w:rsidR="00BC2DB2" w:rsidRPr="00BC2DB2">
              <w:rPr>
                <w:rFonts w:ascii="Open Sans" w:hAnsi="Open Sans"/>
                <w:b/>
                <w:bCs/>
                <w:color w:val="333399"/>
                <w:sz w:val="18"/>
                <w:szCs w:val="18"/>
                <w:lang w:val="fr-FR"/>
              </w:rPr>
              <w:t>sera objet d’évaluation</w:t>
            </w:r>
            <w:r w:rsidR="00BC2DB2">
              <w:rPr>
                <w:rFonts w:ascii="Open Sans" w:hAnsi="Open Sans"/>
                <w:b/>
                <w:bCs/>
                <w:color w:val="333399"/>
                <w:sz w:val="18"/>
                <w:szCs w:val="18"/>
                <w:lang w:val="fr-FR"/>
              </w:rPr>
              <w:t xml:space="preserve">  </w:t>
            </w:r>
          </w:p>
        </w:tc>
      </w:tr>
      <w:tr w:rsidR="00E01B9C" w:rsidRPr="00853D2B" w14:paraId="6FF6088F" w14:textId="77777777" w:rsidTr="001A4485">
        <w:tblPrEx>
          <w:jc w:val="left"/>
        </w:tblPrEx>
        <w:trPr>
          <w:cantSplit/>
        </w:trPr>
        <w:tc>
          <w:tcPr>
            <w:tcW w:w="1336" w:type="dxa"/>
            <w:shd w:val="clear" w:color="auto" w:fill="auto"/>
            <w:vAlign w:val="center"/>
          </w:tcPr>
          <w:p w14:paraId="7BD565C4" w14:textId="77777777" w:rsidR="00E01B9C" w:rsidRPr="00420681" w:rsidRDefault="00E01B9C"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44AE052B" w14:textId="77777777" w:rsidR="00E01B9C" w:rsidRPr="001A4485" w:rsidRDefault="00E01B9C" w:rsidP="001A4485">
            <w:pPr>
              <w:pStyle w:val="NormaleWeb"/>
              <w:spacing w:after="0"/>
              <w:rPr>
                <w:rFonts w:ascii="Open Sans" w:hAnsi="Open Sans"/>
                <w:b/>
                <w:bCs/>
                <w:sz w:val="18"/>
                <w:szCs w:val="18"/>
              </w:rPr>
            </w:pPr>
            <w:r w:rsidRPr="001A4485">
              <w:rPr>
                <w:rFonts w:ascii="Open Sans" w:hAnsi="Open Sans"/>
                <w:b/>
                <w:bCs/>
                <w:sz w:val="18"/>
                <w:szCs w:val="18"/>
              </w:rPr>
              <w:t>In quale li</w:t>
            </w:r>
            <w:r w:rsidR="00FA477F">
              <w:rPr>
                <w:rFonts w:ascii="Open Sans" w:hAnsi="Open Sans"/>
                <w:b/>
                <w:bCs/>
                <w:sz w:val="18"/>
                <w:szCs w:val="18"/>
              </w:rPr>
              <w:t>ngua posso salvare e inviare il Formulario</w:t>
            </w:r>
            <w:r w:rsidRPr="001A4485">
              <w:rPr>
                <w:rFonts w:ascii="Open Sans" w:hAnsi="Open Sans"/>
                <w:b/>
                <w:bCs/>
                <w:sz w:val="18"/>
                <w:szCs w:val="18"/>
              </w:rPr>
              <w:t>?</w:t>
            </w:r>
          </w:p>
          <w:p w14:paraId="63090AED" w14:textId="77777777" w:rsidR="00E01B9C" w:rsidRPr="001A4485" w:rsidRDefault="00E01B9C" w:rsidP="001A4485">
            <w:pPr>
              <w:pStyle w:val="NormaleWeb"/>
              <w:spacing w:after="0"/>
              <w:rPr>
                <w:rFonts w:ascii="Open Sans" w:hAnsi="Open Sans"/>
                <w:b/>
                <w:bCs/>
                <w:color w:val="333399"/>
                <w:sz w:val="18"/>
                <w:szCs w:val="18"/>
                <w:lang w:val="fr-FR"/>
              </w:rPr>
            </w:pPr>
            <w:r w:rsidRPr="001A4485">
              <w:rPr>
                <w:rFonts w:ascii="Open Sans" w:hAnsi="Open Sans"/>
                <w:b/>
                <w:bCs/>
                <w:color w:val="333399"/>
                <w:sz w:val="18"/>
                <w:szCs w:val="18"/>
                <w:lang w:val="fr-FR"/>
              </w:rPr>
              <w:t xml:space="preserve">Dans quelle langue puis-je enregistrer et envoyer le </w:t>
            </w:r>
            <w:r w:rsidR="00FA477F" w:rsidRPr="001A4485">
              <w:rPr>
                <w:rFonts w:ascii="Open Sans" w:hAnsi="Open Sans"/>
                <w:b/>
                <w:bCs/>
                <w:color w:val="333399"/>
                <w:sz w:val="18"/>
                <w:szCs w:val="18"/>
                <w:lang w:val="fr-FR"/>
              </w:rPr>
              <w:t>Formulaire</w:t>
            </w:r>
            <w:r w:rsidRPr="001A4485">
              <w:rPr>
                <w:rFonts w:ascii="Open Sans" w:hAnsi="Open Sans"/>
                <w:b/>
                <w:bCs/>
                <w:color w:val="333399"/>
                <w:sz w:val="18"/>
                <w:szCs w:val="18"/>
                <w:lang w:val="fr-FR"/>
              </w:rPr>
              <w:t>?</w:t>
            </w:r>
          </w:p>
          <w:p w14:paraId="6CF50ACD" w14:textId="77777777" w:rsidR="00E01B9C" w:rsidRPr="001A4485" w:rsidRDefault="00E01B9C" w:rsidP="001A4485">
            <w:pPr>
              <w:pStyle w:val="NormaleWeb"/>
              <w:spacing w:after="0"/>
              <w:rPr>
                <w:rFonts w:ascii="Open Sans" w:hAnsi="Open Sans"/>
                <w:b/>
                <w:bCs/>
                <w:sz w:val="18"/>
                <w:szCs w:val="18"/>
                <w:lang w:val="fr-FR"/>
              </w:rPr>
            </w:pPr>
          </w:p>
        </w:tc>
        <w:tc>
          <w:tcPr>
            <w:tcW w:w="2976" w:type="dxa"/>
            <w:gridSpan w:val="3"/>
            <w:shd w:val="clear" w:color="auto" w:fill="auto"/>
          </w:tcPr>
          <w:p w14:paraId="0FAC391C" w14:textId="77777777" w:rsidR="00E01B9C" w:rsidRPr="001A4485" w:rsidRDefault="00E01B9C" w:rsidP="001A4485">
            <w:pPr>
              <w:pStyle w:val="NormaleWeb"/>
              <w:spacing w:beforeLines="40" w:before="96" w:beforeAutospacing="0" w:after="0"/>
              <w:jc w:val="both"/>
              <w:rPr>
                <w:rFonts w:ascii="Open Sans" w:hAnsi="Open Sans"/>
                <w:b/>
                <w:bCs/>
                <w:sz w:val="18"/>
                <w:szCs w:val="18"/>
              </w:rPr>
            </w:pPr>
            <w:r w:rsidRPr="001A4485">
              <w:rPr>
                <w:rFonts w:ascii="Open Sans" w:hAnsi="Open Sans"/>
                <w:b/>
                <w:bCs/>
                <w:sz w:val="18"/>
                <w:szCs w:val="18"/>
              </w:rPr>
              <w:t xml:space="preserve">Il Formulario deve essere compilato nella lingua del Capofila, come previsto dall'Avviso </w:t>
            </w:r>
            <w:r w:rsidR="00C439DF" w:rsidRPr="001A4485">
              <w:rPr>
                <w:rFonts w:ascii="Open Sans" w:hAnsi="Open Sans"/>
                <w:b/>
                <w:bCs/>
                <w:sz w:val="18"/>
                <w:szCs w:val="18"/>
              </w:rPr>
              <w:t>paragrafo</w:t>
            </w:r>
            <w:r w:rsidRPr="001A4485">
              <w:rPr>
                <w:rFonts w:ascii="Open Sans" w:hAnsi="Open Sans"/>
                <w:b/>
                <w:bCs/>
                <w:sz w:val="18"/>
                <w:szCs w:val="18"/>
              </w:rPr>
              <w:t xml:space="preserve"> VI. </w:t>
            </w:r>
          </w:p>
        </w:tc>
        <w:tc>
          <w:tcPr>
            <w:tcW w:w="2942" w:type="dxa"/>
            <w:shd w:val="clear" w:color="auto" w:fill="auto"/>
          </w:tcPr>
          <w:p w14:paraId="5D17AA88" w14:textId="77777777" w:rsidR="00E01B9C" w:rsidRPr="001A4485" w:rsidRDefault="00E01B9C" w:rsidP="001A4485">
            <w:pPr>
              <w:pStyle w:val="NormaleWeb"/>
              <w:spacing w:beforeLines="40" w:before="96"/>
              <w:jc w:val="both"/>
              <w:rPr>
                <w:rFonts w:ascii="Open Sans" w:hAnsi="Open Sans"/>
                <w:b/>
                <w:bCs/>
                <w:color w:val="333399"/>
                <w:sz w:val="18"/>
                <w:szCs w:val="18"/>
                <w:lang w:val="fr-FR"/>
              </w:rPr>
            </w:pPr>
            <w:r w:rsidRPr="001A4485">
              <w:rPr>
                <w:rFonts w:ascii="Open Sans" w:hAnsi="Open Sans"/>
                <w:b/>
                <w:bCs/>
                <w:color w:val="333399"/>
                <w:sz w:val="18"/>
                <w:szCs w:val="18"/>
                <w:lang w:val="fr-FR"/>
              </w:rPr>
              <w:t xml:space="preserve">Le Formulaire doit être rempli dans la langue du Chef de file, comme prévu  par l’Appel </w:t>
            </w:r>
            <w:r w:rsidR="00C439DF" w:rsidRPr="00420681">
              <w:rPr>
                <w:rFonts w:ascii="LiberationSans" w:hAnsi="LiberationSans" w:cs="LiberationSans"/>
                <w:sz w:val="22"/>
                <w:szCs w:val="22"/>
                <w:lang w:val="fr-FR"/>
              </w:rPr>
              <w:t xml:space="preserve"> </w:t>
            </w:r>
            <w:r w:rsidR="00C439DF" w:rsidRPr="001A4485">
              <w:rPr>
                <w:rFonts w:ascii="Open Sans" w:hAnsi="Open Sans"/>
                <w:b/>
                <w:bCs/>
                <w:color w:val="333399"/>
                <w:sz w:val="18"/>
                <w:szCs w:val="18"/>
                <w:lang w:val="fr-FR"/>
              </w:rPr>
              <w:t>paragraphe</w:t>
            </w:r>
            <w:r w:rsidRPr="001A4485">
              <w:rPr>
                <w:rFonts w:ascii="Open Sans" w:hAnsi="Open Sans"/>
                <w:b/>
                <w:bCs/>
                <w:color w:val="333399"/>
                <w:sz w:val="18"/>
                <w:szCs w:val="18"/>
                <w:lang w:val="fr-FR"/>
              </w:rPr>
              <w:t xml:space="preserve"> VI</w:t>
            </w:r>
            <w:r w:rsidR="00C439DF" w:rsidRPr="001A4485">
              <w:rPr>
                <w:rFonts w:ascii="Open Sans" w:hAnsi="Open Sans"/>
                <w:b/>
                <w:bCs/>
                <w:color w:val="333399"/>
                <w:sz w:val="18"/>
                <w:szCs w:val="18"/>
                <w:lang w:val="fr-FR"/>
              </w:rPr>
              <w:t>.</w:t>
            </w:r>
          </w:p>
        </w:tc>
      </w:tr>
      <w:tr w:rsidR="00D55B4E" w:rsidRPr="00853D2B" w14:paraId="45EECAE9" w14:textId="77777777" w:rsidTr="001A4485">
        <w:tblPrEx>
          <w:jc w:val="left"/>
        </w:tblPrEx>
        <w:trPr>
          <w:cantSplit/>
        </w:trPr>
        <w:tc>
          <w:tcPr>
            <w:tcW w:w="1336" w:type="dxa"/>
            <w:shd w:val="clear" w:color="auto" w:fill="auto"/>
            <w:vAlign w:val="center"/>
          </w:tcPr>
          <w:p w14:paraId="721F7C32" w14:textId="77777777" w:rsidR="00D55B4E" w:rsidRPr="00420681" w:rsidRDefault="00D55B4E"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0FC82008" w14:textId="77777777" w:rsidR="00D55B4E" w:rsidRDefault="00D55B4E" w:rsidP="001A4485">
            <w:pPr>
              <w:pStyle w:val="NormaleWeb"/>
              <w:spacing w:after="0"/>
              <w:rPr>
                <w:rFonts w:ascii="Open Sans" w:hAnsi="Open Sans"/>
                <w:b/>
                <w:bCs/>
                <w:sz w:val="18"/>
                <w:szCs w:val="18"/>
              </w:rPr>
            </w:pPr>
            <w:r>
              <w:rPr>
                <w:rFonts w:ascii="Open Sans" w:hAnsi="Open Sans"/>
                <w:b/>
                <w:bCs/>
                <w:sz w:val="18"/>
                <w:szCs w:val="18"/>
              </w:rPr>
              <w:t>E’ sempre necessario inserire la Componente di Preparazione?</w:t>
            </w:r>
          </w:p>
          <w:p w14:paraId="0B819E23" w14:textId="09392DF4" w:rsidR="00804E53" w:rsidRPr="00882F3C" w:rsidRDefault="0018019E" w:rsidP="001A4485">
            <w:pPr>
              <w:pStyle w:val="NormaleWeb"/>
              <w:spacing w:after="0"/>
              <w:rPr>
                <w:rFonts w:ascii="Open Sans" w:hAnsi="Open Sans"/>
                <w:b/>
                <w:bCs/>
                <w:color w:val="333399"/>
                <w:sz w:val="18"/>
                <w:szCs w:val="18"/>
                <w:lang w:val="fr-FR"/>
              </w:rPr>
            </w:pPr>
            <w:r w:rsidRPr="0018019E">
              <w:rPr>
                <w:rFonts w:ascii="Open Sans" w:hAnsi="Open Sans"/>
                <w:b/>
                <w:bCs/>
                <w:color w:val="333399"/>
                <w:sz w:val="18"/>
                <w:szCs w:val="18"/>
                <w:lang w:val="fr-FR"/>
              </w:rPr>
              <w:t>Est-il toujours nécessaire d’insérer le Composant de Préparation</w:t>
            </w:r>
            <w:r w:rsidR="00882F3C">
              <w:rPr>
                <w:rFonts w:ascii="Open Sans" w:hAnsi="Open Sans"/>
                <w:b/>
                <w:bCs/>
                <w:color w:val="333399"/>
                <w:sz w:val="18"/>
                <w:szCs w:val="18"/>
                <w:lang w:val="fr-FR"/>
              </w:rPr>
              <w:t> ?</w:t>
            </w:r>
          </w:p>
          <w:p w14:paraId="3CEC7F21" w14:textId="44A248C9" w:rsidR="00804E53" w:rsidRPr="0018019E" w:rsidRDefault="00804E53" w:rsidP="001A4485">
            <w:pPr>
              <w:pStyle w:val="NormaleWeb"/>
              <w:spacing w:after="0"/>
              <w:rPr>
                <w:rFonts w:ascii="Open Sans" w:hAnsi="Open Sans"/>
                <w:b/>
                <w:bCs/>
                <w:sz w:val="18"/>
                <w:szCs w:val="18"/>
                <w:lang w:val="fr-FR"/>
              </w:rPr>
            </w:pPr>
          </w:p>
        </w:tc>
        <w:tc>
          <w:tcPr>
            <w:tcW w:w="2976" w:type="dxa"/>
            <w:gridSpan w:val="3"/>
            <w:shd w:val="clear" w:color="auto" w:fill="auto"/>
          </w:tcPr>
          <w:p w14:paraId="57D5DD4B" w14:textId="6FCC28FD" w:rsidR="00D55B4E" w:rsidRPr="00D55B4E" w:rsidRDefault="00EF5DEA" w:rsidP="00EF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6B1B13">
              <w:rPr>
                <w:rFonts w:ascii="Open Sans" w:hAnsi="Open Sans"/>
                <w:b/>
                <w:bCs/>
                <w:sz w:val="18"/>
                <w:szCs w:val="18"/>
              </w:rPr>
              <w:t>Sì, si consiglia di inserire sempre la Componente di Preparazione, anche nel caso in cui questa non sia ritenuta necessaria e non siano previste spese per tale componente. Ciò anche a</w:t>
            </w:r>
            <w:r w:rsidR="00D55B4E" w:rsidRPr="006B1B13">
              <w:rPr>
                <w:rFonts w:ascii="Open Sans" w:hAnsi="Open Sans"/>
                <w:b/>
                <w:bCs/>
                <w:sz w:val="18"/>
                <w:szCs w:val="18"/>
              </w:rPr>
              <w:t xml:space="preserve">l fine di evitare possibili criticità </w:t>
            </w:r>
            <w:r w:rsidRPr="006B1B13">
              <w:rPr>
                <w:rFonts w:ascii="Open Sans" w:hAnsi="Open Sans"/>
                <w:b/>
                <w:bCs/>
                <w:sz w:val="18"/>
                <w:szCs w:val="18"/>
              </w:rPr>
              <w:t xml:space="preserve">nel calcolo del budget. </w:t>
            </w:r>
            <w:r w:rsidR="00D55B4E" w:rsidRPr="006B1B13">
              <w:rPr>
                <w:rFonts w:ascii="Open Sans" w:hAnsi="Open Sans"/>
                <w:b/>
                <w:bCs/>
                <w:sz w:val="18"/>
                <w:szCs w:val="18"/>
              </w:rPr>
              <w:t>Per inserirla occorre compilare la parte C.5 Piano di lavoro per Componente, e verificare poi che nella parte C.7  Definizione Periodi sia stato generato il Periodo 0. Nel caso in cui la componente di Preparazione non sia ritenuta necessaria, è sufficiente non inserire spese ad essa relative</w:t>
            </w:r>
            <w:r w:rsidR="00D55B4E">
              <w:rPr>
                <w:rFonts w:ascii="Arial" w:hAnsi="Arial" w:cs="Arial"/>
                <w:color w:val="000000"/>
                <w:sz w:val="20"/>
                <w:szCs w:val="20"/>
              </w:rPr>
              <w:t>.</w:t>
            </w:r>
          </w:p>
        </w:tc>
        <w:tc>
          <w:tcPr>
            <w:tcW w:w="2942" w:type="dxa"/>
            <w:shd w:val="clear" w:color="auto" w:fill="auto"/>
          </w:tcPr>
          <w:p w14:paraId="7F7359E7" w14:textId="2C153516" w:rsidR="0018019E" w:rsidRPr="0018019E" w:rsidRDefault="0018019E" w:rsidP="0018019E">
            <w:pPr>
              <w:spacing w:before="100" w:beforeAutospacing="1"/>
              <w:jc w:val="both"/>
              <w:rPr>
                <w:color w:val="000000"/>
                <w:lang w:val="fr-FR"/>
              </w:rPr>
            </w:pPr>
            <w:bookmarkStart w:id="0" w:name="tw-target-text5"/>
            <w:bookmarkEnd w:id="0"/>
            <w:r w:rsidRPr="0018019E">
              <w:rPr>
                <w:rFonts w:ascii="Open Sans" w:hAnsi="Open Sans"/>
                <w:b/>
                <w:bCs/>
                <w:color w:val="333399"/>
                <w:sz w:val="18"/>
                <w:szCs w:val="18"/>
                <w:lang w:val="fr-FR"/>
              </w:rPr>
              <w:t xml:space="preserve">Oui, vous devez toujours entrer la composante Préparation, même si cela n'a pas été jugée nécessaire et ne sont pas prévues dépenses pour cette composante. </w:t>
            </w:r>
            <w:bookmarkStart w:id="1" w:name="tw-target-text6"/>
            <w:bookmarkStart w:id="2" w:name="tw-target-text7"/>
            <w:bookmarkEnd w:id="1"/>
            <w:bookmarkEnd w:id="2"/>
            <w:r w:rsidRPr="0018019E">
              <w:rPr>
                <w:rFonts w:ascii="Open Sans" w:hAnsi="Open Sans"/>
                <w:b/>
                <w:bCs/>
                <w:color w:val="333399"/>
                <w:sz w:val="18"/>
                <w:szCs w:val="18"/>
                <w:lang w:val="fr-FR"/>
              </w:rPr>
              <w:t>Ceci afin d'éviter une éventuel erreur dans le calcul du budget. Pour l'insérer vous devez compléter la Section C.5 Plan de travail pour composante, et puis vérifier que dans la section C.7 'Définition des 'Périodes', le Période 0 ait été généré. Dans le cas où la composante préparation ne serait pas nécessaire, il suffit de ne pas insérer les relatives dépenses</w:t>
            </w:r>
            <w:r w:rsidRPr="0018019E">
              <w:rPr>
                <w:rFonts w:ascii="Arial" w:hAnsi="Arial" w:cs="Arial"/>
                <w:color w:val="000000"/>
                <w:sz w:val="20"/>
                <w:szCs w:val="20"/>
                <w:lang w:val="fr-FR"/>
              </w:rPr>
              <w:t>.</w:t>
            </w:r>
          </w:p>
          <w:p w14:paraId="42976AF3" w14:textId="528D05B2" w:rsidR="00D55B4E" w:rsidRPr="0018019E" w:rsidRDefault="00D55B4E" w:rsidP="001A4485">
            <w:pPr>
              <w:pStyle w:val="NormaleWeb"/>
              <w:spacing w:beforeLines="40" w:before="96"/>
              <w:jc w:val="both"/>
              <w:rPr>
                <w:rFonts w:ascii="Open Sans" w:hAnsi="Open Sans"/>
                <w:b/>
                <w:bCs/>
                <w:color w:val="333399"/>
                <w:sz w:val="18"/>
                <w:szCs w:val="18"/>
                <w:lang w:val="fr-FR"/>
              </w:rPr>
            </w:pPr>
          </w:p>
        </w:tc>
      </w:tr>
      <w:tr w:rsidR="00176367" w:rsidRPr="00853D2B" w14:paraId="37C7F41F" w14:textId="77777777" w:rsidTr="001A4485">
        <w:tblPrEx>
          <w:jc w:val="left"/>
        </w:tblPrEx>
        <w:trPr>
          <w:cantSplit/>
        </w:trPr>
        <w:tc>
          <w:tcPr>
            <w:tcW w:w="1336" w:type="dxa"/>
            <w:shd w:val="clear" w:color="auto" w:fill="auto"/>
            <w:vAlign w:val="center"/>
          </w:tcPr>
          <w:p w14:paraId="0213455E" w14:textId="77777777" w:rsidR="00176367" w:rsidRPr="00420681" w:rsidRDefault="00176367" w:rsidP="001A4485">
            <w:pPr>
              <w:pStyle w:val="NormaleWeb"/>
              <w:numPr>
                <w:ilvl w:val="0"/>
                <w:numId w:val="5"/>
              </w:numPr>
              <w:spacing w:after="0"/>
              <w:jc w:val="center"/>
              <w:rPr>
                <w:rFonts w:ascii="Open Sans" w:hAnsi="Open Sans"/>
                <w:b/>
                <w:bCs/>
                <w:sz w:val="18"/>
                <w:szCs w:val="18"/>
                <w:lang w:val="fr-FR"/>
              </w:rPr>
            </w:pPr>
          </w:p>
        </w:tc>
        <w:tc>
          <w:tcPr>
            <w:tcW w:w="2600" w:type="dxa"/>
            <w:shd w:val="clear" w:color="auto" w:fill="auto"/>
          </w:tcPr>
          <w:p w14:paraId="26C9B521" w14:textId="77777777" w:rsidR="00176367" w:rsidRPr="00853D2B" w:rsidRDefault="00176367" w:rsidP="001A4485">
            <w:pPr>
              <w:pStyle w:val="NormaleWeb"/>
              <w:spacing w:after="0"/>
              <w:rPr>
                <w:rFonts w:ascii="Open Sans" w:hAnsi="Open Sans"/>
                <w:b/>
                <w:bCs/>
                <w:sz w:val="18"/>
                <w:szCs w:val="18"/>
              </w:rPr>
            </w:pPr>
            <w:r w:rsidRPr="00853D2B">
              <w:rPr>
                <w:rFonts w:ascii="Open Sans" w:hAnsi="Open Sans"/>
                <w:b/>
                <w:bCs/>
                <w:sz w:val="18"/>
                <w:szCs w:val="18"/>
              </w:rPr>
              <w:t>Posso generare il pdf del progetto senza aver iniziato l'inserimento della Parte D del Progetto?</w:t>
            </w:r>
          </w:p>
          <w:p w14:paraId="087DC7E1" w14:textId="5C5B265A" w:rsidR="00853D2B" w:rsidRPr="00853D2B" w:rsidRDefault="00853D2B" w:rsidP="00853D2B">
            <w:pPr>
              <w:spacing w:before="100" w:beforeAutospacing="1"/>
              <w:jc w:val="both"/>
              <w:rPr>
                <w:rFonts w:ascii="Open Sans" w:hAnsi="Open Sans"/>
                <w:b/>
                <w:bCs/>
                <w:color w:val="333399"/>
                <w:sz w:val="18"/>
                <w:szCs w:val="18"/>
                <w:lang w:val="fr-FR"/>
              </w:rPr>
            </w:pPr>
            <w:r w:rsidRPr="00853D2B">
              <w:rPr>
                <w:rFonts w:ascii="Open Sans" w:hAnsi="Open Sans"/>
                <w:b/>
                <w:bCs/>
                <w:color w:val="333399"/>
                <w:sz w:val="18"/>
                <w:szCs w:val="18"/>
                <w:lang w:val="fr-FR"/>
              </w:rPr>
              <w:t xml:space="preserve">Est-il possible de générer le </w:t>
            </w:r>
            <w:proofErr w:type="spellStart"/>
            <w:r w:rsidRPr="00853D2B">
              <w:rPr>
                <w:rFonts w:ascii="Open Sans" w:hAnsi="Open Sans"/>
                <w:b/>
                <w:bCs/>
                <w:color w:val="333399"/>
                <w:sz w:val="18"/>
                <w:szCs w:val="18"/>
                <w:lang w:val="fr-FR"/>
              </w:rPr>
              <w:t>pdf</w:t>
            </w:r>
            <w:proofErr w:type="spellEnd"/>
            <w:r w:rsidRPr="00853D2B">
              <w:rPr>
                <w:rFonts w:ascii="Open Sans" w:hAnsi="Open Sans"/>
                <w:b/>
                <w:bCs/>
                <w:color w:val="333399"/>
                <w:sz w:val="18"/>
                <w:szCs w:val="18"/>
                <w:lang w:val="fr-FR"/>
              </w:rPr>
              <w:t xml:space="preserve"> du projet sans avoir commencé l'ins</w:t>
            </w:r>
            <w:bookmarkStart w:id="3" w:name="_GoBack"/>
            <w:bookmarkEnd w:id="3"/>
            <w:r w:rsidRPr="00853D2B">
              <w:rPr>
                <w:rFonts w:ascii="Open Sans" w:hAnsi="Open Sans"/>
                <w:b/>
                <w:bCs/>
                <w:color w:val="333399"/>
                <w:sz w:val="18"/>
                <w:szCs w:val="18"/>
                <w:lang w:val="fr-FR"/>
              </w:rPr>
              <w:t>ertion de la partie D du Projet?</w:t>
            </w:r>
          </w:p>
          <w:p w14:paraId="3858CCFD" w14:textId="59150FC9" w:rsidR="00176367" w:rsidRPr="00853D2B" w:rsidRDefault="00176367" w:rsidP="001A4485">
            <w:pPr>
              <w:pStyle w:val="NormaleWeb"/>
              <w:spacing w:after="0"/>
              <w:rPr>
                <w:rFonts w:ascii="Open Sans" w:hAnsi="Open Sans"/>
                <w:b/>
                <w:bCs/>
                <w:sz w:val="18"/>
                <w:szCs w:val="18"/>
                <w:lang w:val="fr-FR"/>
              </w:rPr>
            </w:pPr>
          </w:p>
        </w:tc>
        <w:tc>
          <w:tcPr>
            <w:tcW w:w="2976" w:type="dxa"/>
            <w:gridSpan w:val="3"/>
            <w:shd w:val="clear" w:color="auto" w:fill="auto"/>
          </w:tcPr>
          <w:p w14:paraId="41BCD556" w14:textId="619EDE79" w:rsidR="00176367" w:rsidRPr="00176367" w:rsidRDefault="00176367" w:rsidP="00EF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b/>
                <w:bCs/>
                <w:sz w:val="18"/>
                <w:szCs w:val="18"/>
              </w:rPr>
            </w:pPr>
            <w:r w:rsidRPr="00176367">
              <w:rPr>
                <w:rFonts w:ascii="Open Sans" w:hAnsi="Open Sans"/>
                <w:b/>
                <w:bCs/>
                <w:sz w:val="18"/>
                <w:szCs w:val="18"/>
              </w:rPr>
              <w:t>No, non è possibile. Bisogna compilare, almeno in parte la Parte D, prima di procedere alla stampa in PDF.</w:t>
            </w:r>
          </w:p>
        </w:tc>
        <w:tc>
          <w:tcPr>
            <w:tcW w:w="2942" w:type="dxa"/>
            <w:shd w:val="clear" w:color="auto" w:fill="auto"/>
          </w:tcPr>
          <w:p w14:paraId="2DC444E4" w14:textId="77777777" w:rsidR="00853D2B" w:rsidRPr="00853D2B" w:rsidRDefault="00853D2B" w:rsidP="00853D2B">
            <w:pPr>
              <w:spacing w:before="100" w:beforeAutospacing="1"/>
              <w:jc w:val="both"/>
              <w:rPr>
                <w:rFonts w:ascii="Open Sans" w:hAnsi="Open Sans"/>
                <w:b/>
                <w:bCs/>
                <w:color w:val="333399"/>
                <w:sz w:val="18"/>
                <w:szCs w:val="18"/>
                <w:lang w:val="fr-FR"/>
              </w:rPr>
            </w:pPr>
            <w:bookmarkStart w:id="4" w:name="tw-target-text1"/>
            <w:bookmarkEnd w:id="4"/>
            <w:r w:rsidRPr="00853D2B">
              <w:rPr>
                <w:rFonts w:ascii="Open Sans" w:hAnsi="Open Sans"/>
                <w:b/>
                <w:bCs/>
                <w:color w:val="333399"/>
                <w:sz w:val="18"/>
                <w:szCs w:val="18"/>
                <w:lang w:val="fr-FR"/>
              </w:rPr>
              <w:t>No, il n'est pas possible. Il faut remplir au moins en partie la section D, avant d'imprimer au format PDF.</w:t>
            </w:r>
          </w:p>
          <w:p w14:paraId="04512368" w14:textId="3FD371DF" w:rsidR="00176367" w:rsidRPr="00853D2B" w:rsidRDefault="00176367" w:rsidP="0018019E">
            <w:pPr>
              <w:spacing w:before="100" w:beforeAutospacing="1"/>
              <w:jc w:val="both"/>
              <w:rPr>
                <w:rFonts w:ascii="Open Sans" w:hAnsi="Open Sans"/>
                <w:b/>
                <w:bCs/>
                <w:color w:val="333399"/>
                <w:sz w:val="18"/>
                <w:szCs w:val="18"/>
                <w:highlight w:val="yellow"/>
                <w:lang w:val="fr-FR"/>
              </w:rPr>
            </w:pPr>
          </w:p>
        </w:tc>
      </w:tr>
    </w:tbl>
    <w:p w14:paraId="4CB33808" w14:textId="77777777" w:rsidR="00921E89" w:rsidRPr="00853D2B" w:rsidRDefault="00921E89">
      <w:pPr>
        <w:rPr>
          <w:lang w:val="fr-FR"/>
        </w:rPr>
      </w:pPr>
    </w:p>
    <w:p w14:paraId="284A9A21" w14:textId="77777777" w:rsidR="00420681" w:rsidRDefault="00420681" w:rsidP="00420681">
      <w:pPr>
        <w:pStyle w:val="NormaleWeb"/>
        <w:pBdr>
          <w:top w:val="single" w:sz="4" w:space="1" w:color="000000"/>
          <w:left w:val="single" w:sz="4" w:space="4" w:color="000000"/>
          <w:bottom w:val="single" w:sz="4" w:space="1" w:color="000000"/>
          <w:right w:val="single" w:sz="4" w:space="4" w:color="000000"/>
        </w:pBdr>
        <w:spacing w:after="0"/>
        <w:jc w:val="center"/>
        <w:rPr>
          <w:rFonts w:ascii="Open Sans" w:hAnsi="Open Sans" w:cs="Open Sans"/>
          <w:b/>
          <w:bCs/>
          <w:lang w:val="fr-FR"/>
        </w:rPr>
      </w:pPr>
      <w:r>
        <w:rPr>
          <w:rFonts w:ascii="Open Sans" w:hAnsi="Open Sans" w:cs="Open Sans"/>
          <w:b/>
          <w:bCs/>
          <w:lang w:val="fr-FR"/>
        </w:rPr>
        <w:t xml:space="preserve">2. </w:t>
      </w:r>
      <w:proofErr w:type="spellStart"/>
      <w:r>
        <w:rPr>
          <w:rFonts w:ascii="Open Sans" w:hAnsi="Open Sans" w:cs="Open Sans"/>
          <w:b/>
          <w:bCs/>
          <w:lang w:val="fr-FR"/>
        </w:rPr>
        <w:t>Formulario</w:t>
      </w:r>
      <w:proofErr w:type="spellEnd"/>
      <w:r>
        <w:rPr>
          <w:rFonts w:ascii="Open Sans" w:hAnsi="Open Sans" w:cs="Open Sans"/>
          <w:b/>
          <w:bCs/>
          <w:lang w:val="fr-FR"/>
        </w:rPr>
        <w:t xml:space="preserve"> budget (</w:t>
      </w:r>
      <w:proofErr w:type="spellStart"/>
      <w:r>
        <w:rPr>
          <w:rFonts w:ascii="Open Sans" w:hAnsi="Open Sans" w:cs="Open Sans"/>
          <w:b/>
          <w:bCs/>
          <w:lang w:val="fr-FR"/>
        </w:rPr>
        <w:t>Allegato</w:t>
      </w:r>
      <w:proofErr w:type="spellEnd"/>
      <w:r>
        <w:rPr>
          <w:rFonts w:ascii="Open Sans" w:hAnsi="Open Sans" w:cs="Open Sans"/>
          <w:b/>
          <w:bCs/>
          <w:lang w:val="fr-FR"/>
        </w:rPr>
        <w:t xml:space="preserve"> 7) // Formulaire en ligne (Annexe 7)</w:t>
      </w:r>
    </w:p>
    <w:p w14:paraId="5107B476" w14:textId="03A69B9F" w:rsidR="00420681" w:rsidRPr="00225D7A" w:rsidRDefault="007F69B5" w:rsidP="000C353C">
      <w:pPr>
        <w:pStyle w:val="NormaleWeb"/>
        <w:spacing w:after="0"/>
        <w:jc w:val="both"/>
        <w:rPr>
          <w:rStyle w:val="Enfasicorsivo"/>
          <w:color w:val="1F497D" w:themeColor="text2"/>
          <w:lang w:val="fr-FR"/>
        </w:rPr>
      </w:pPr>
      <w:r w:rsidRPr="00225D7A">
        <w:rPr>
          <w:rStyle w:val="Enfasicorsivo"/>
          <w:lang w:val="fr-FR"/>
        </w:rPr>
        <w:t xml:space="preserve">Si </w:t>
      </w:r>
      <w:proofErr w:type="spellStart"/>
      <w:r w:rsidRPr="00225D7A">
        <w:rPr>
          <w:rStyle w:val="Enfasicorsivo"/>
          <w:lang w:val="fr-FR"/>
        </w:rPr>
        <w:t>ricorda</w:t>
      </w:r>
      <w:proofErr w:type="spellEnd"/>
      <w:r w:rsidRPr="00225D7A">
        <w:rPr>
          <w:rStyle w:val="Enfasicorsivo"/>
          <w:lang w:val="fr-FR"/>
        </w:rPr>
        <w:t xml:space="preserve"> </w:t>
      </w:r>
      <w:proofErr w:type="spellStart"/>
      <w:r w:rsidRPr="00225D7A">
        <w:rPr>
          <w:rStyle w:val="Enfasicorsivo"/>
          <w:lang w:val="fr-FR"/>
        </w:rPr>
        <w:t>che</w:t>
      </w:r>
      <w:proofErr w:type="spellEnd"/>
      <w:r w:rsidRPr="00225D7A">
        <w:rPr>
          <w:rStyle w:val="Enfasicorsivo"/>
          <w:lang w:val="fr-FR"/>
        </w:rPr>
        <w:t xml:space="preserve"> il budget (all. 7)è </w:t>
      </w:r>
      <w:proofErr w:type="spellStart"/>
      <w:r w:rsidRPr="00225D7A">
        <w:rPr>
          <w:rStyle w:val="Enfasicorsivo"/>
          <w:lang w:val="fr-FR"/>
        </w:rPr>
        <w:t>fornito</w:t>
      </w:r>
      <w:proofErr w:type="spellEnd"/>
      <w:r w:rsidRPr="00225D7A">
        <w:rPr>
          <w:rStyle w:val="Enfasicorsivo"/>
          <w:lang w:val="fr-FR"/>
        </w:rPr>
        <w:t xml:space="preserve"> </w:t>
      </w:r>
      <w:proofErr w:type="spellStart"/>
      <w:r w:rsidRPr="00225D7A">
        <w:rPr>
          <w:rStyle w:val="Enfasicorsivo"/>
          <w:lang w:val="fr-FR"/>
        </w:rPr>
        <w:t>unicamente</w:t>
      </w:r>
      <w:proofErr w:type="spellEnd"/>
      <w:r w:rsidRPr="00225D7A">
        <w:rPr>
          <w:rStyle w:val="Enfasicorsivo"/>
          <w:lang w:val="fr-FR"/>
        </w:rPr>
        <w:t xml:space="preserve"> a </w:t>
      </w:r>
      <w:proofErr w:type="spellStart"/>
      <w:r w:rsidRPr="00225D7A">
        <w:rPr>
          <w:rStyle w:val="Enfasicorsivo"/>
          <w:lang w:val="fr-FR"/>
        </w:rPr>
        <w:t>titolo</w:t>
      </w:r>
      <w:proofErr w:type="spellEnd"/>
      <w:r w:rsidRPr="00225D7A">
        <w:rPr>
          <w:rStyle w:val="Enfasicorsivo"/>
          <w:lang w:val="fr-FR"/>
        </w:rPr>
        <w:t xml:space="preserve"> di </w:t>
      </w:r>
      <w:proofErr w:type="spellStart"/>
      <w:r w:rsidRPr="00225D7A">
        <w:rPr>
          <w:rStyle w:val="Enfasicorsivo"/>
          <w:lang w:val="fr-FR"/>
        </w:rPr>
        <w:t>informazione</w:t>
      </w:r>
      <w:proofErr w:type="spellEnd"/>
      <w:r w:rsidRPr="00225D7A">
        <w:rPr>
          <w:rStyle w:val="Enfasicorsivo"/>
          <w:lang w:val="fr-FR"/>
        </w:rPr>
        <w:t xml:space="preserve"> e </w:t>
      </w:r>
      <w:proofErr w:type="spellStart"/>
      <w:r w:rsidRPr="00225D7A">
        <w:rPr>
          <w:rStyle w:val="Enfasicorsivo"/>
          <w:lang w:val="fr-FR"/>
        </w:rPr>
        <w:t>dovrà</w:t>
      </w:r>
      <w:proofErr w:type="spellEnd"/>
      <w:r w:rsidRPr="00225D7A">
        <w:rPr>
          <w:rStyle w:val="Enfasicorsivo"/>
          <w:lang w:val="fr-FR"/>
        </w:rPr>
        <w:t xml:space="preserve"> </w:t>
      </w:r>
      <w:proofErr w:type="spellStart"/>
      <w:r w:rsidRPr="00225D7A">
        <w:rPr>
          <w:rStyle w:val="Enfasicorsivo"/>
          <w:lang w:val="fr-FR"/>
        </w:rPr>
        <w:t>essere</w:t>
      </w:r>
      <w:proofErr w:type="spellEnd"/>
      <w:r w:rsidRPr="00225D7A">
        <w:rPr>
          <w:rStyle w:val="Enfasicorsivo"/>
          <w:lang w:val="fr-FR"/>
        </w:rPr>
        <w:t xml:space="preserve"> </w:t>
      </w:r>
      <w:proofErr w:type="spellStart"/>
      <w:r w:rsidRPr="00225D7A">
        <w:rPr>
          <w:rStyle w:val="Enfasicorsivo"/>
          <w:lang w:val="fr-FR"/>
        </w:rPr>
        <w:t>compilato</w:t>
      </w:r>
      <w:proofErr w:type="spellEnd"/>
      <w:r w:rsidRPr="00225D7A">
        <w:rPr>
          <w:rStyle w:val="Enfasicorsivo"/>
          <w:lang w:val="fr-FR"/>
        </w:rPr>
        <w:t xml:space="preserve"> on-line.</w:t>
      </w:r>
      <w:r w:rsidR="00225D7A" w:rsidRPr="00225D7A">
        <w:rPr>
          <w:rStyle w:val="Enfasicorsivo"/>
          <w:lang w:val="fr-FR"/>
        </w:rPr>
        <w:t xml:space="preserve"> / </w:t>
      </w:r>
      <w:r w:rsidR="00225D7A" w:rsidRPr="00225D7A">
        <w:rPr>
          <w:rStyle w:val="Enfasicorsivo"/>
          <w:color w:val="1F497D" w:themeColor="text2"/>
          <w:lang w:val="fr-FR"/>
        </w:rPr>
        <w:t xml:space="preserve">Il est rappelé que </w:t>
      </w:r>
      <w:r w:rsidR="00225D7A" w:rsidRPr="00225D7A">
        <w:rPr>
          <w:rStyle w:val="Enfasicorsivo"/>
          <w:iCs w:val="0"/>
          <w:color w:val="1F497D" w:themeColor="text2"/>
          <w:lang w:val="fr-FR"/>
        </w:rPr>
        <w:t>le budget est fourni à titre d'information et devra être rempli en ligne</w:t>
      </w:r>
      <w:r w:rsidR="00225D7A" w:rsidRPr="00225D7A">
        <w:rPr>
          <w:rStyle w:val="Enfasicorsivo"/>
          <w:color w:val="1F497D" w:themeColor="text2"/>
          <w:lang w:val="fr-FR"/>
        </w:rPr>
        <w:t>.</w:t>
      </w:r>
    </w:p>
    <w:tbl>
      <w:tblPr>
        <w:tblW w:w="9864" w:type="dxa"/>
        <w:tblInd w:w="-5" w:type="dxa"/>
        <w:tblLayout w:type="fixed"/>
        <w:tblLook w:val="04A0" w:firstRow="1" w:lastRow="0" w:firstColumn="1" w:lastColumn="0" w:noHBand="0" w:noVBand="1"/>
      </w:tblPr>
      <w:tblGrid>
        <w:gridCol w:w="468"/>
        <w:gridCol w:w="2880"/>
        <w:gridCol w:w="3240"/>
        <w:gridCol w:w="3276"/>
      </w:tblGrid>
      <w:tr w:rsidR="00420681" w14:paraId="1117B6F8" w14:textId="77777777" w:rsidTr="000B2342">
        <w:trPr>
          <w:cantSplit/>
          <w:tblHeader/>
        </w:trPr>
        <w:tc>
          <w:tcPr>
            <w:tcW w:w="468" w:type="dxa"/>
            <w:tcBorders>
              <w:top w:val="single" w:sz="4" w:space="0" w:color="000000"/>
              <w:left w:val="single" w:sz="4" w:space="0" w:color="000000"/>
              <w:bottom w:val="single" w:sz="4" w:space="0" w:color="000000"/>
              <w:right w:val="nil"/>
            </w:tcBorders>
            <w:shd w:val="clear" w:color="auto" w:fill="C0C0C0"/>
          </w:tcPr>
          <w:p w14:paraId="2FA2EFDB" w14:textId="77777777" w:rsidR="00420681" w:rsidRPr="00225D7A" w:rsidRDefault="00420681">
            <w:pPr>
              <w:pStyle w:val="NormaleWeb"/>
              <w:snapToGrid w:val="0"/>
              <w:spacing w:before="0"/>
              <w:rPr>
                <w:lang w:val="fr-FR" w:eastAsia="zh-CN"/>
              </w:rPr>
            </w:pPr>
          </w:p>
        </w:tc>
        <w:tc>
          <w:tcPr>
            <w:tcW w:w="2880" w:type="dxa"/>
            <w:tcBorders>
              <w:top w:val="single" w:sz="4" w:space="0" w:color="000000"/>
              <w:left w:val="single" w:sz="4" w:space="0" w:color="000000"/>
              <w:bottom w:val="single" w:sz="4" w:space="0" w:color="000000"/>
              <w:right w:val="nil"/>
            </w:tcBorders>
            <w:shd w:val="clear" w:color="auto" w:fill="C0C0C0"/>
            <w:vAlign w:val="center"/>
            <w:hideMark/>
          </w:tcPr>
          <w:p w14:paraId="18D867FF" w14:textId="77777777" w:rsidR="00420681" w:rsidRDefault="00420681">
            <w:pPr>
              <w:pStyle w:val="NormaleWeb"/>
              <w:spacing w:before="0"/>
              <w:rPr>
                <w:lang w:eastAsia="zh-CN"/>
              </w:rPr>
            </w:pPr>
            <w:r>
              <w:rPr>
                <w:rFonts w:ascii="Open Sans" w:hAnsi="Open Sans" w:cs="Open Sans"/>
                <w:b/>
                <w:bCs/>
                <w:sz w:val="18"/>
                <w:szCs w:val="18"/>
              </w:rPr>
              <w:t xml:space="preserve">Domanda / </w:t>
            </w:r>
            <w:r>
              <w:rPr>
                <w:rFonts w:ascii="Open Sans" w:hAnsi="Open Sans" w:cs="Open Sans"/>
                <w:b/>
                <w:bCs/>
                <w:sz w:val="18"/>
                <w:szCs w:val="18"/>
                <w:lang w:val="fr-FR"/>
              </w:rPr>
              <w:t>Demande</w:t>
            </w:r>
          </w:p>
        </w:tc>
        <w:tc>
          <w:tcPr>
            <w:tcW w:w="3240" w:type="dxa"/>
            <w:tcBorders>
              <w:top w:val="single" w:sz="4" w:space="0" w:color="000000"/>
              <w:left w:val="single" w:sz="4" w:space="0" w:color="000000"/>
              <w:bottom w:val="single" w:sz="4" w:space="0" w:color="000000"/>
              <w:right w:val="nil"/>
            </w:tcBorders>
            <w:shd w:val="clear" w:color="auto" w:fill="C0C0C0"/>
            <w:vAlign w:val="center"/>
            <w:hideMark/>
          </w:tcPr>
          <w:p w14:paraId="411A6765" w14:textId="77777777" w:rsidR="00420681" w:rsidRDefault="00420681">
            <w:pPr>
              <w:pStyle w:val="NormaleWeb"/>
              <w:spacing w:before="0"/>
              <w:rPr>
                <w:lang w:eastAsia="zh-CN"/>
              </w:rPr>
            </w:pPr>
            <w:r>
              <w:rPr>
                <w:rFonts w:ascii="Open Sans" w:hAnsi="Open Sans" w:cs="Open Sans"/>
                <w:b/>
                <w:bCs/>
                <w:sz w:val="18"/>
                <w:szCs w:val="18"/>
              </w:rPr>
              <w:t>Risposta in italiano</w:t>
            </w:r>
          </w:p>
        </w:tc>
        <w:tc>
          <w:tcPr>
            <w:tcW w:w="32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CFD6BA7" w14:textId="77777777" w:rsidR="00420681" w:rsidRDefault="00420681">
            <w:pPr>
              <w:pStyle w:val="NormaleWeb"/>
              <w:spacing w:before="96" w:after="0"/>
              <w:rPr>
                <w:lang w:eastAsia="zh-CN"/>
              </w:rPr>
            </w:pPr>
            <w:r>
              <w:rPr>
                <w:rFonts w:ascii="Open Sans" w:hAnsi="Open Sans" w:cs="Open Sans"/>
                <w:b/>
                <w:bCs/>
                <w:sz w:val="18"/>
                <w:szCs w:val="18"/>
                <w:lang w:val="fr-FR"/>
              </w:rPr>
              <w:t>Réponse en français</w:t>
            </w:r>
            <w:r>
              <w:rPr>
                <w:rFonts w:ascii="Open Sans" w:hAnsi="Open Sans" w:cs="Open Sans"/>
                <w:b/>
                <w:bCs/>
                <w:color w:val="3366FF"/>
                <w:sz w:val="18"/>
                <w:szCs w:val="18"/>
                <w:lang w:val="fr-FR"/>
              </w:rPr>
              <w:t xml:space="preserve"> </w:t>
            </w:r>
          </w:p>
        </w:tc>
      </w:tr>
      <w:tr w:rsidR="00420681" w:rsidRPr="00853D2B" w14:paraId="2B928AC8"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3063903B" w14:textId="2EF53D4F" w:rsidR="00420681" w:rsidRDefault="00BF40EE">
            <w:pPr>
              <w:pStyle w:val="NormaleWeb"/>
              <w:spacing w:before="0"/>
              <w:rPr>
                <w:lang w:eastAsia="zh-CN"/>
              </w:rPr>
            </w:pPr>
            <w:r>
              <w:rPr>
                <w:rFonts w:ascii="Open Sans" w:hAnsi="Open Sans" w:cs="Open Sans"/>
                <w:b/>
                <w:bCs/>
                <w:sz w:val="18"/>
                <w:szCs w:val="18"/>
              </w:rPr>
              <w:t>1</w:t>
            </w:r>
          </w:p>
        </w:tc>
        <w:tc>
          <w:tcPr>
            <w:tcW w:w="2880" w:type="dxa"/>
            <w:tcBorders>
              <w:top w:val="single" w:sz="4" w:space="0" w:color="000000"/>
              <w:left w:val="single" w:sz="4" w:space="0" w:color="000000"/>
              <w:bottom w:val="single" w:sz="4" w:space="0" w:color="000000"/>
              <w:right w:val="nil"/>
            </w:tcBorders>
            <w:vAlign w:val="center"/>
            <w:hideMark/>
          </w:tcPr>
          <w:p w14:paraId="76A0F8F4"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Perché non posso inserire nuove righe nel formulario ?</w:t>
            </w:r>
          </w:p>
          <w:p w14:paraId="187B9A76"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je ne peux pas insérer des lignes dans le formulaire budget?</w:t>
            </w:r>
          </w:p>
        </w:tc>
        <w:tc>
          <w:tcPr>
            <w:tcW w:w="3240" w:type="dxa"/>
            <w:tcBorders>
              <w:top w:val="single" w:sz="4" w:space="0" w:color="000000"/>
              <w:left w:val="single" w:sz="4" w:space="0" w:color="000000"/>
              <w:bottom w:val="single" w:sz="4" w:space="0" w:color="000000"/>
              <w:right w:val="nil"/>
            </w:tcBorders>
            <w:vAlign w:val="center"/>
            <w:hideMark/>
          </w:tcPr>
          <w:p w14:paraId="58E1510B" w14:textId="39B647E9" w:rsidR="00420681" w:rsidRDefault="00225D7A">
            <w:pPr>
              <w:pStyle w:val="NormaleWeb"/>
              <w:spacing w:before="96" w:after="0"/>
              <w:jc w:val="both"/>
              <w:rPr>
                <w:lang w:eastAsia="zh-CN"/>
              </w:rPr>
            </w:pPr>
            <w:r>
              <w:rPr>
                <w:rFonts w:ascii="Open Sans" w:hAnsi="Open Sans" w:cs="Open Sans"/>
                <w:b/>
                <w:bCs/>
                <w:sz w:val="18"/>
                <w:szCs w:val="18"/>
              </w:rPr>
              <w:t>I</w:t>
            </w:r>
            <w:r w:rsidR="00420681">
              <w:rPr>
                <w:rFonts w:ascii="Open Sans" w:hAnsi="Open Sans" w:cs="Open Sans"/>
                <w:b/>
                <w:bCs/>
                <w:sz w:val="18"/>
                <w:szCs w:val="18"/>
              </w:rPr>
              <w:t xml:space="preserve"> programmi open source possono presentare problemi relativamente all’inserimento di righe aggiuntive nel formulario.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56EF0B54" w14:textId="21ED7B7A" w:rsidR="00420681" w:rsidRPr="00420681" w:rsidRDefault="00225D7A">
            <w:pPr>
              <w:pStyle w:val="NormaleWeb"/>
              <w:spacing w:before="96" w:after="0"/>
              <w:jc w:val="both"/>
              <w:rPr>
                <w:lang w:val="fr-FR" w:eastAsia="zh-CN"/>
              </w:rPr>
            </w:pPr>
            <w:r w:rsidRPr="00225D7A">
              <w:rPr>
                <w:rFonts w:ascii="Open Sans" w:hAnsi="Open Sans" w:cs="Open Sans"/>
                <w:b/>
                <w:bCs/>
                <w:color w:val="333399"/>
                <w:sz w:val="18"/>
                <w:szCs w:val="18"/>
                <w:lang w:val="fr-FR"/>
              </w:rPr>
              <w:t>L</w:t>
            </w:r>
            <w:r w:rsidR="00420681">
              <w:rPr>
                <w:rFonts w:ascii="Open Sans" w:hAnsi="Open Sans" w:cs="Open Sans"/>
                <w:b/>
                <w:bCs/>
                <w:color w:val="333399"/>
                <w:sz w:val="18"/>
                <w:szCs w:val="18"/>
                <w:lang w:val="fr-FR"/>
              </w:rPr>
              <w:t>es logiciels « open source » peuvent poser des problèmes quand il s’agit d’ajouter des lignes.</w:t>
            </w:r>
          </w:p>
        </w:tc>
      </w:tr>
      <w:tr w:rsidR="00420681" w:rsidRPr="00853D2B" w14:paraId="2E399EBA"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2FE2D866" w14:textId="0BAFE1BE" w:rsidR="00420681" w:rsidRDefault="00BF40EE">
            <w:pPr>
              <w:pStyle w:val="NormaleWeb"/>
              <w:spacing w:before="96" w:after="0"/>
              <w:rPr>
                <w:lang w:eastAsia="zh-CN"/>
              </w:rPr>
            </w:pPr>
            <w:r>
              <w:rPr>
                <w:rFonts w:ascii="Open Sans" w:hAnsi="Open Sans" w:cs="Open Sans"/>
                <w:b/>
                <w:bCs/>
                <w:sz w:val="18"/>
                <w:szCs w:val="18"/>
              </w:rPr>
              <w:t>2</w:t>
            </w:r>
          </w:p>
        </w:tc>
        <w:tc>
          <w:tcPr>
            <w:tcW w:w="2880" w:type="dxa"/>
            <w:tcBorders>
              <w:top w:val="single" w:sz="4" w:space="0" w:color="000000"/>
              <w:left w:val="single" w:sz="4" w:space="0" w:color="000000"/>
              <w:bottom w:val="single" w:sz="4" w:space="0" w:color="000000"/>
              <w:right w:val="nil"/>
            </w:tcBorders>
            <w:vAlign w:val="center"/>
          </w:tcPr>
          <w:p w14:paraId="2C948E4F" w14:textId="77777777" w:rsidR="00420681" w:rsidRPr="00420681" w:rsidRDefault="00420681">
            <w:pPr>
              <w:pStyle w:val="NormaleWeb"/>
              <w:spacing w:before="96" w:after="0"/>
              <w:rPr>
                <w:rFonts w:ascii="Open Sans" w:hAnsi="Open Sans" w:cs="Open Sans"/>
                <w:b/>
                <w:bCs/>
                <w:color w:val="333399"/>
                <w:sz w:val="18"/>
                <w:szCs w:val="18"/>
                <w:lang w:eastAsia="zh-CN"/>
              </w:rPr>
            </w:pPr>
            <w:r>
              <w:rPr>
                <w:rFonts w:ascii="Open Sans" w:hAnsi="Open Sans" w:cs="Open Sans"/>
                <w:b/>
                <w:bCs/>
                <w:sz w:val="18"/>
                <w:szCs w:val="18"/>
              </w:rPr>
              <w:t>Con quale programma conviene operare sul file budget?</w:t>
            </w:r>
          </w:p>
          <w:p w14:paraId="5A242A97" w14:textId="77777777" w:rsidR="00420681" w:rsidRPr="00420681" w:rsidRDefault="00420681">
            <w:pPr>
              <w:pStyle w:val="NormaleWeb"/>
              <w:spacing w:after="0"/>
              <w:rPr>
                <w:lang w:val="fr-FR"/>
              </w:rPr>
            </w:pPr>
            <w:r>
              <w:rPr>
                <w:rFonts w:ascii="Open Sans" w:hAnsi="Open Sans" w:cs="Open Sans"/>
                <w:b/>
                <w:bCs/>
                <w:color w:val="333399"/>
                <w:sz w:val="18"/>
                <w:szCs w:val="18"/>
                <w:lang w:val="fr-FR"/>
              </w:rPr>
              <w:t>Quel logiciel faut-il utiliser pour la saisie du budget?</w:t>
            </w:r>
          </w:p>
          <w:p w14:paraId="3882BE0B" w14:textId="77777777" w:rsidR="00420681" w:rsidRPr="00420681" w:rsidRDefault="00420681">
            <w:pPr>
              <w:pStyle w:val="NormaleWeb"/>
              <w:spacing w:before="96" w:after="0"/>
              <w:rPr>
                <w:lang w:val="fr-FR" w:eastAsia="zh-CN"/>
              </w:rPr>
            </w:pPr>
          </w:p>
        </w:tc>
        <w:tc>
          <w:tcPr>
            <w:tcW w:w="3240" w:type="dxa"/>
            <w:tcBorders>
              <w:top w:val="single" w:sz="4" w:space="0" w:color="000000"/>
              <w:left w:val="single" w:sz="4" w:space="0" w:color="000000"/>
              <w:bottom w:val="single" w:sz="4" w:space="0" w:color="000000"/>
              <w:right w:val="nil"/>
            </w:tcBorders>
            <w:vAlign w:val="center"/>
            <w:hideMark/>
          </w:tcPr>
          <w:p w14:paraId="0AC18803" w14:textId="77777777" w:rsidR="00420681" w:rsidRDefault="00420681">
            <w:pPr>
              <w:pStyle w:val="NormaleWeb"/>
              <w:spacing w:before="96" w:after="0"/>
              <w:jc w:val="both"/>
              <w:rPr>
                <w:lang w:eastAsia="zh-CN"/>
              </w:rPr>
            </w:pPr>
            <w:r>
              <w:rPr>
                <w:rFonts w:ascii="Open Sans" w:hAnsi="Open Sans" w:cs="Open Sans"/>
                <w:b/>
                <w:bCs/>
                <w:sz w:val="18"/>
                <w:szCs w:val="18"/>
              </w:rPr>
              <w:t>Il file è stato realizzato con Microsoft Office (versione 2003), è consigliabile utilizzare lo stesso Programma, almeno per l’inserimento di righe aggiuntive nel file. Tra i programmi open source, è consigliabile utilizzare il Programma Libre Office.</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3D8B90AA"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Le fichier a été conçu avec Microsoft Office 2003, Il est conseillé d'utiliser le même logiciel, pour l’insertion de lignes additionnelles. Parmi les logiciels « open source » il est préférable d’utiliser « Libre Office ».</w:t>
            </w:r>
          </w:p>
        </w:tc>
      </w:tr>
      <w:tr w:rsidR="00420681" w:rsidRPr="00853D2B" w14:paraId="2CAEC7D4"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38B1EA8" w14:textId="7944F704" w:rsidR="00420681" w:rsidRDefault="00BF40EE">
            <w:pPr>
              <w:pStyle w:val="NormaleWeb"/>
              <w:spacing w:before="96" w:after="0"/>
              <w:rPr>
                <w:lang w:eastAsia="zh-CN"/>
              </w:rPr>
            </w:pPr>
            <w:r>
              <w:rPr>
                <w:rFonts w:ascii="Open Sans" w:hAnsi="Open Sans" w:cs="Open Sans"/>
                <w:b/>
                <w:bCs/>
                <w:sz w:val="18"/>
                <w:szCs w:val="18"/>
              </w:rPr>
              <w:t>3</w:t>
            </w:r>
          </w:p>
        </w:tc>
        <w:tc>
          <w:tcPr>
            <w:tcW w:w="2880" w:type="dxa"/>
            <w:tcBorders>
              <w:top w:val="single" w:sz="4" w:space="0" w:color="000000"/>
              <w:left w:val="single" w:sz="4" w:space="0" w:color="000000"/>
              <w:bottom w:val="single" w:sz="4" w:space="0" w:color="000000"/>
              <w:right w:val="nil"/>
            </w:tcBorders>
            <w:vAlign w:val="center"/>
          </w:tcPr>
          <w:p w14:paraId="3B24121C" w14:textId="77777777" w:rsidR="00420681" w:rsidRDefault="00420681">
            <w:pPr>
              <w:pStyle w:val="NormaleWeb"/>
              <w:spacing w:before="96" w:after="0"/>
              <w:rPr>
                <w:rFonts w:ascii="Open Sans" w:hAnsi="Open Sans" w:cs="Open Sans"/>
                <w:b/>
                <w:bCs/>
                <w:sz w:val="18"/>
                <w:szCs w:val="18"/>
                <w:lang w:eastAsia="zh-CN"/>
              </w:rPr>
            </w:pPr>
            <w:r>
              <w:rPr>
                <w:rFonts w:ascii="Open Sans" w:hAnsi="Open Sans" w:cs="Open Sans"/>
                <w:b/>
                <w:bCs/>
                <w:sz w:val="18"/>
                <w:szCs w:val="18"/>
              </w:rPr>
              <w:t>Perché in alcuni campi del budget visualizzo la scritta “</w:t>
            </w:r>
            <w:r>
              <w:rPr>
                <w:rFonts w:ascii="DejaVu Sans Condensed" w:hAnsi="DejaVu Sans Condensed" w:cs="DejaVu Sans Condensed"/>
                <w:b/>
                <w:bCs/>
                <w:sz w:val="18"/>
                <w:szCs w:val="18"/>
              </w:rPr>
              <w:t>#</w:t>
            </w:r>
            <w:r>
              <w:rPr>
                <w:rFonts w:ascii="Open Sans" w:hAnsi="Open Sans" w:cs="Open Sans"/>
                <w:b/>
                <w:bCs/>
                <w:sz w:val="18"/>
                <w:szCs w:val="18"/>
              </w:rPr>
              <w:t>valore”?</w:t>
            </w:r>
          </w:p>
          <w:p w14:paraId="71D79868" w14:textId="77777777" w:rsidR="00420681" w:rsidRDefault="00420681">
            <w:pPr>
              <w:pStyle w:val="NormaleWeb"/>
              <w:spacing w:before="96" w:after="0"/>
              <w:rPr>
                <w:rFonts w:ascii="Open Sans" w:hAnsi="Open Sans" w:cs="Open Sans"/>
                <w:b/>
                <w:bCs/>
                <w:sz w:val="18"/>
                <w:szCs w:val="18"/>
              </w:rPr>
            </w:pPr>
          </w:p>
          <w:p w14:paraId="76FEBE9F" w14:textId="77777777" w:rsidR="00420681" w:rsidRPr="00420681" w:rsidRDefault="00420681">
            <w:pPr>
              <w:pStyle w:val="NormaleWeb"/>
              <w:spacing w:before="96" w:after="0"/>
              <w:rPr>
                <w:lang w:val="fr-FR" w:eastAsia="zh-CN"/>
              </w:rPr>
            </w:pPr>
            <w:r>
              <w:rPr>
                <w:rFonts w:ascii="Open Sans" w:hAnsi="Open Sans" w:cs="Open Sans"/>
                <w:b/>
                <w:bCs/>
                <w:color w:val="333399"/>
                <w:sz w:val="18"/>
                <w:szCs w:val="18"/>
                <w:lang w:val="fr-FR"/>
              </w:rPr>
              <w:t>Pourquoi certains champs du formulaire budget affichent « #VALEUR » ?</w:t>
            </w:r>
          </w:p>
        </w:tc>
        <w:tc>
          <w:tcPr>
            <w:tcW w:w="3240" w:type="dxa"/>
            <w:tcBorders>
              <w:top w:val="single" w:sz="4" w:space="0" w:color="000000"/>
              <w:left w:val="single" w:sz="4" w:space="0" w:color="000000"/>
              <w:bottom w:val="single" w:sz="4" w:space="0" w:color="000000"/>
              <w:right w:val="nil"/>
            </w:tcBorders>
            <w:vAlign w:val="center"/>
            <w:hideMark/>
          </w:tcPr>
          <w:p w14:paraId="25E3C8BC" w14:textId="77777777" w:rsidR="00420681" w:rsidRDefault="00420681">
            <w:pPr>
              <w:pStyle w:val="NormaleWeb"/>
              <w:spacing w:before="96" w:after="0"/>
              <w:jc w:val="both"/>
              <w:rPr>
                <w:lang w:eastAsia="zh-CN"/>
              </w:rPr>
            </w:pPr>
            <w:r>
              <w:rPr>
                <w:rFonts w:ascii="Open Sans" w:hAnsi="Open Sans" w:cs="Open Sans"/>
                <w:b/>
                <w:bCs/>
                <w:sz w:val="18"/>
                <w:szCs w:val="18"/>
              </w:rPr>
              <w:t xml:space="preserve">Per un buon funzionamento del file, è necessario che per il programma in uso non siano scelte le impostazioni internazionali per il separatore delle migliaia e dei decimali, altrimenti i valori non saranno correttamente visualizzati.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2E988839"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 xml:space="preserve">Pour le bon fonctionnement du fichier, il est nécessaire de ne pas choisir les réglages internationaux pour le séparateur de milliers et pour le séparateur décimal, faute de quoi les chiffres saisies ne seront pas affichées correctement. </w:t>
            </w:r>
          </w:p>
        </w:tc>
      </w:tr>
      <w:tr w:rsidR="00420681" w:rsidRPr="00853D2B" w14:paraId="74AEF870"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165EFB36" w14:textId="5D398F31" w:rsidR="00420681" w:rsidRDefault="00BF40EE">
            <w:pPr>
              <w:pStyle w:val="NormaleWeb"/>
              <w:spacing w:before="96" w:after="0"/>
              <w:rPr>
                <w:lang w:eastAsia="zh-CN"/>
              </w:rPr>
            </w:pPr>
            <w:r>
              <w:rPr>
                <w:rFonts w:ascii="Open Sans" w:hAnsi="Open Sans" w:cs="Open Sans"/>
                <w:b/>
                <w:bCs/>
                <w:sz w:val="18"/>
                <w:szCs w:val="18"/>
              </w:rPr>
              <w:lastRenderedPageBreak/>
              <w:t>4</w:t>
            </w:r>
          </w:p>
        </w:tc>
        <w:tc>
          <w:tcPr>
            <w:tcW w:w="2880" w:type="dxa"/>
            <w:tcBorders>
              <w:top w:val="single" w:sz="4" w:space="0" w:color="000000"/>
              <w:left w:val="single" w:sz="4" w:space="0" w:color="000000"/>
              <w:bottom w:val="single" w:sz="4" w:space="0" w:color="000000"/>
              <w:right w:val="nil"/>
            </w:tcBorders>
            <w:vAlign w:val="center"/>
            <w:hideMark/>
          </w:tcPr>
          <w:p w14:paraId="54D80315" w14:textId="77777777" w:rsidR="00420681" w:rsidRDefault="00420681">
            <w:pPr>
              <w:pStyle w:val="NormaleWeb"/>
              <w:spacing w:before="96" w:after="0"/>
              <w:rPr>
                <w:rFonts w:ascii="Open Sans" w:hAnsi="Open Sans" w:cs="Open Sans"/>
                <w:b/>
                <w:bCs/>
                <w:color w:val="333399"/>
                <w:sz w:val="18"/>
                <w:szCs w:val="18"/>
                <w:lang w:val="fr-FR" w:eastAsia="zh-CN"/>
              </w:rPr>
            </w:pPr>
            <w:r>
              <w:rPr>
                <w:rFonts w:ascii="Open Sans" w:hAnsi="Open Sans" w:cs="Open Sans"/>
                <w:b/>
                <w:bCs/>
                <w:sz w:val="18"/>
                <w:szCs w:val="18"/>
              </w:rPr>
              <w:t xml:space="preserve">Perché nel riepilogo della tabella D.1.2.a non visualizzo correttamente le spese fuori area? </w:t>
            </w:r>
            <w:r>
              <w:rPr>
                <w:rFonts w:ascii="Open Sans" w:hAnsi="Open Sans" w:cs="Open Sans"/>
                <w:b/>
                <w:bCs/>
                <w:sz w:val="18"/>
                <w:szCs w:val="18"/>
                <w:lang w:val="fr-FR"/>
              </w:rPr>
              <w:t xml:space="preserve">(D.1.2.a </w:t>
            </w:r>
            <w:proofErr w:type="spellStart"/>
            <w:r>
              <w:rPr>
                <w:rFonts w:ascii="Open Sans" w:hAnsi="Open Sans" w:cs="Open Sans"/>
                <w:b/>
                <w:bCs/>
                <w:sz w:val="18"/>
                <w:szCs w:val="18"/>
                <w:lang w:val="fr-FR"/>
              </w:rPr>
              <w:t>Spese</w:t>
            </w:r>
            <w:proofErr w:type="spellEnd"/>
            <w:r>
              <w:rPr>
                <w:rFonts w:ascii="Open Sans" w:hAnsi="Open Sans" w:cs="Open Sans"/>
                <w:b/>
                <w:bCs/>
                <w:sz w:val="18"/>
                <w:szCs w:val="18"/>
                <w:lang w:val="fr-FR"/>
              </w:rPr>
              <w:t xml:space="preserve"> d’</w:t>
            </w:r>
            <w:proofErr w:type="spellStart"/>
            <w:r>
              <w:rPr>
                <w:rFonts w:ascii="Open Sans" w:hAnsi="Open Sans" w:cs="Open Sans"/>
                <w:b/>
                <w:bCs/>
                <w:sz w:val="18"/>
                <w:szCs w:val="18"/>
                <w:lang w:val="fr-FR"/>
              </w:rPr>
              <w:t>ufficio</w:t>
            </w:r>
            <w:proofErr w:type="spellEnd"/>
            <w:r>
              <w:rPr>
                <w:rFonts w:ascii="Open Sans" w:hAnsi="Open Sans" w:cs="Open Sans"/>
                <w:b/>
                <w:bCs/>
                <w:sz w:val="18"/>
                <w:szCs w:val="18"/>
                <w:lang w:val="fr-FR"/>
              </w:rPr>
              <w:t xml:space="preserve"> e </w:t>
            </w:r>
            <w:proofErr w:type="spellStart"/>
            <w:r>
              <w:rPr>
                <w:rFonts w:ascii="Open Sans" w:hAnsi="Open Sans" w:cs="Open Sans"/>
                <w:b/>
                <w:bCs/>
                <w:sz w:val="18"/>
                <w:szCs w:val="18"/>
                <w:lang w:val="fr-FR"/>
              </w:rPr>
              <w:t>amministrative</w:t>
            </w:r>
            <w:proofErr w:type="spellEnd"/>
            <w:r>
              <w:rPr>
                <w:rFonts w:ascii="Open Sans" w:hAnsi="Open Sans" w:cs="Open Sans"/>
                <w:b/>
                <w:bCs/>
                <w:sz w:val="18"/>
                <w:szCs w:val="18"/>
                <w:lang w:val="fr-FR"/>
              </w:rPr>
              <w:t xml:space="preserve"> - </w:t>
            </w:r>
            <w:proofErr w:type="spellStart"/>
            <w:r>
              <w:rPr>
                <w:rFonts w:ascii="Open Sans" w:hAnsi="Open Sans" w:cs="Open Sans"/>
                <w:b/>
                <w:bCs/>
                <w:sz w:val="18"/>
                <w:szCs w:val="18"/>
                <w:lang w:val="fr-FR"/>
              </w:rPr>
              <w:t>costi</w:t>
            </w:r>
            <w:proofErr w:type="spellEnd"/>
            <w:r>
              <w:rPr>
                <w:rFonts w:ascii="Open Sans" w:hAnsi="Open Sans" w:cs="Open Sans"/>
                <w:b/>
                <w:bCs/>
                <w:sz w:val="18"/>
                <w:szCs w:val="18"/>
                <w:lang w:val="fr-FR"/>
              </w:rPr>
              <w:t xml:space="preserve"> </w:t>
            </w:r>
            <w:proofErr w:type="spellStart"/>
            <w:r>
              <w:rPr>
                <w:rFonts w:ascii="Open Sans" w:hAnsi="Open Sans" w:cs="Open Sans"/>
                <w:b/>
                <w:bCs/>
                <w:sz w:val="18"/>
                <w:szCs w:val="18"/>
                <w:lang w:val="fr-FR"/>
              </w:rPr>
              <w:t>reali</w:t>
            </w:r>
            <w:proofErr w:type="spellEnd"/>
            <w:r>
              <w:rPr>
                <w:rFonts w:ascii="Open Sans" w:hAnsi="Open Sans" w:cs="Open Sans"/>
                <w:b/>
                <w:bCs/>
                <w:sz w:val="18"/>
                <w:szCs w:val="18"/>
                <w:lang w:val="fr-FR"/>
              </w:rPr>
              <w:t xml:space="preserve"> / Frais de bureau et frais administratifs – coûts réels)</w:t>
            </w:r>
          </w:p>
          <w:p w14:paraId="7DFB2CDE" w14:textId="77777777" w:rsidR="00420681" w:rsidRPr="00420681" w:rsidRDefault="00420681">
            <w:pPr>
              <w:pStyle w:val="NormaleWeb"/>
              <w:spacing w:before="96" w:after="0"/>
              <w:rPr>
                <w:lang w:val="fr-FR" w:eastAsia="zh-CN"/>
              </w:rPr>
            </w:pPr>
            <w:r>
              <w:rPr>
                <w:rFonts w:ascii="Open Sans" w:hAnsi="Open Sans" w:cs="Open Sans"/>
                <w:b/>
                <w:bCs/>
                <w:color w:val="333399"/>
                <w:sz w:val="18"/>
                <w:szCs w:val="18"/>
                <w:lang w:val="fr-FR"/>
              </w:rPr>
              <w:t>Pourquoi dans le résumé du tableau D. 1.2.a les dépenses hors zone ne s’affichent pas correctement?</w:t>
            </w:r>
          </w:p>
        </w:tc>
        <w:tc>
          <w:tcPr>
            <w:tcW w:w="3240" w:type="dxa"/>
            <w:tcBorders>
              <w:top w:val="single" w:sz="4" w:space="0" w:color="000000"/>
              <w:left w:val="single" w:sz="4" w:space="0" w:color="000000"/>
              <w:bottom w:val="single" w:sz="4" w:space="0" w:color="000000"/>
              <w:right w:val="nil"/>
            </w:tcBorders>
            <w:vAlign w:val="center"/>
            <w:hideMark/>
          </w:tcPr>
          <w:p w14:paraId="27F54499" w14:textId="38E782BD" w:rsidR="00420681" w:rsidRDefault="00420681" w:rsidP="00BF40EE">
            <w:pPr>
              <w:pStyle w:val="NormaleWeb"/>
              <w:spacing w:before="96" w:after="0"/>
              <w:jc w:val="both"/>
              <w:rPr>
                <w:lang w:eastAsia="zh-CN"/>
              </w:rPr>
            </w:pPr>
            <w:r>
              <w:rPr>
                <w:rFonts w:ascii="Open Sans" w:hAnsi="Open Sans" w:cs="Open Sans"/>
                <w:b/>
                <w:bCs/>
                <w:sz w:val="18"/>
                <w:szCs w:val="18"/>
              </w:rPr>
              <w:t>Perché il file contiene un errore nella riga di riepilogo delle spese fuori area, che tiene conto solo dell’importo relativo alla componente 1, replicandolo per tutte le altre componenti del progetto.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0755767B" w14:textId="248F5185" w:rsidR="00420681" w:rsidRPr="00420681" w:rsidRDefault="00420681" w:rsidP="00BF40EE">
            <w:pPr>
              <w:pStyle w:val="NormaleWeb"/>
              <w:spacing w:before="96" w:after="0"/>
              <w:jc w:val="both"/>
              <w:rPr>
                <w:lang w:val="fr-FR" w:eastAsia="zh-CN"/>
              </w:rPr>
            </w:pPr>
            <w:r>
              <w:rPr>
                <w:rFonts w:ascii="Open Sans" w:hAnsi="Open Sans" w:cs="Open Sans"/>
                <w:b/>
                <w:bCs/>
                <w:color w:val="333399"/>
                <w:sz w:val="18"/>
                <w:szCs w:val="18"/>
                <w:lang w:val="fr-FR"/>
              </w:rPr>
              <w:t xml:space="preserve">Parce que  le fichier présente une erreur  dans la ligne qui résume l’ensemble des dépenses hors zone, qui prend en compte seulement le montant de la composante 1 en le répétant pour toutes les autres composantes. </w:t>
            </w:r>
          </w:p>
        </w:tc>
      </w:tr>
      <w:tr w:rsidR="00420681" w:rsidRPr="00853D2B" w14:paraId="06EC33EB"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77DE3E2" w14:textId="65282519" w:rsidR="00420681" w:rsidRDefault="00157BB7">
            <w:pPr>
              <w:pStyle w:val="NormaleWeb"/>
              <w:spacing w:before="0"/>
              <w:rPr>
                <w:lang w:eastAsia="zh-CN"/>
              </w:rPr>
            </w:pPr>
            <w:r>
              <w:rPr>
                <w:rFonts w:ascii="Open Sans" w:hAnsi="Open Sans" w:cs="Open Sans"/>
                <w:b/>
                <w:bCs/>
                <w:sz w:val="18"/>
                <w:szCs w:val="18"/>
              </w:rPr>
              <w:t>5</w:t>
            </w:r>
          </w:p>
        </w:tc>
        <w:tc>
          <w:tcPr>
            <w:tcW w:w="2880" w:type="dxa"/>
            <w:tcBorders>
              <w:top w:val="single" w:sz="4" w:space="0" w:color="000000"/>
              <w:left w:val="single" w:sz="4" w:space="0" w:color="000000"/>
              <w:bottom w:val="single" w:sz="4" w:space="0" w:color="000000"/>
              <w:right w:val="nil"/>
            </w:tcBorders>
            <w:vAlign w:val="center"/>
            <w:hideMark/>
          </w:tcPr>
          <w:p w14:paraId="339C5767"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 xml:space="preserve">Perché nel riepilogo della tabella D.1.6 (Infrastrutture / </w:t>
            </w:r>
            <w:proofErr w:type="spellStart"/>
            <w:r>
              <w:rPr>
                <w:rFonts w:ascii="Open Sans" w:hAnsi="Open Sans" w:cs="Open Sans"/>
                <w:b/>
                <w:bCs/>
                <w:sz w:val="18"/>
                <w:szCs w:val="18"/>
              </w:rPr>
              <w:t>Infrastructures</w:t>
            </w:r>
            <w:proofErr w:type="spellEnd"/>
            <w:r>
              <w:rPr>
                <w:rFonts w:ascii="Open Sans" w:hAnsi="Open Sans" w:cs="Open Sans"/>
                <w:b/>
                <w:bCs/>
                <w:sz w:val="18"/>
                <w:szCs w:val="18"/>
              </w:rPr>
              <w:t xml:space="preserve">) non visualizzo correttamente le spese imputate al periodo 3 per la componente 3? </w:t>
            </w:r>
          </w:p>
          <w:p w14:paraId="0FD1DF77"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dans le résumé du tableau D. 1.6 (</w:t>
            </w:r>
            <w:proofErr w:type="spellStart"/>
            <w:r>
              <w:rPr>
                <w:rFonts w:ascii="Open Sans" w:hAnsi="Open Sans" w:cs="Open Sans"/>
                <w:b/>
                <w:bCs/>
                <w:color w:val="333399"/>
                <w:sz w:val="18"/>
                <w:szCs w:val="18"/>
                <w:lang w:val="fr-FR"/>
              </w:rPr>
              <w:t>Infrastrutture</w:t>
            </w:r>
            <w:proofErr w:type="spellEnd"/>
            <w:r>
              <w:rPr>
                <w:rFonts w:ascii="Open Sans" w:hAnsi="Open Sans" w:cs="Open Sans"/>
                <w:b/>
                <w:bCs/>
                <w:color w:val="333399"/>
                <w:sz w:val="18"/>
                <w:szCs w:val="18"/>
                <w:lang w:val="fr-FR"/>
              </w:rPr>
              <w:t xml:space="preserve"> / Infrastructures) je n’arrive pas à visualiser correctement les dépenses attribuées à la période 3 pour la composante 3?</w:t>
            </w:r>
          </w:p>
        </w:tc>
        <w:tc>
          <w:tcPr>
            <w:tcW w:w="3240" w:type="dxa"/>
            <w:tcBorders>
              <w:top w:val="single" w:sz="4" w:space="0" w:color="000000"/>
              <w:left w:val="single" w:sz="4" w:space="0" w:color="000000"/>
              <w:bottom w:val="single" w:sz="4" w:space="0" w:color="000000"/>
              <w:right w:val="nil"/>
            </w:tcBorders>
            <w:vAlign w:val="center"/>
            <w:hideMark/>
          </w:tcPr>
          <w:p w14:paraId="017691EE" w14:textId="62ECBF71" w:rsidR="00420681" w:rsidRDefault="00420681" w:rsidP="00157BB7">
            <w:pPr>
              <w:pStyle w:val="NormaleWeb"/>
              <w:spacing w:before="96" w:after="0"/>
              <w:jc w:val="both"/>
              <w:rPr>
                <w:lang w:eastAsia="zh-CN"/>
              </w:rPr>
            </w:pPr>
            <w:r>
              <w:rPr>
                <w:rFonts w:ascii="Open Sans" w:hAnsi="Open Sans" w:cs="Open Sans"/>
                <w:b/>
                <w:bCs/>
                <w:sz w:val="18"/>
                <w:szCs w:val="18"/>
              </w:rPr>
              <w:t>Perché il file contiene un errore nella colonna di riepilogo della componente 3, che ripete per il periodo 3  lo stesso importo del periodo 4.</w:t>
            </w:r>
          </w:p>
        </w:tc>
        <w:tc>
          <w:tcPr>
            <w:tcW w:w="3276" w:type="dxa"/>
            <w:tcBorders>
              <w:top w:val="single" w:sz="4" w:space="0" w:color="000000"/>
              <w:left w:val="single" w:sz="4" w:space="0" w:color="000000"/>
              <w:bottom w:val="single" w:sz="4" w:space="0" w:color="000000"/>
              <w:right w:val="single" w:sz="4" w:space="0" w:color="000000"/>
            </w:tcBorders>
            <w:vAlign w:val="center"/>
            <w:hideMark/>
          </w:tcPr>
          <w:p w14:paraId="3CC905B1" w14:textId="47BCAFD8" w:rsidR="00420681" w:rsidRPr="00420681" w:rsidRDefault="00420681" w:rsidP="00157BB7">
            <w:pPr>
              <w:pStyle w:val="NormaleWeb"/>
              <w:spacing w:before="96" w:after="0"/>
              <w:jc w:val="both"/>
              <w:rPr>
                <w:lang w:val="fr-FR" w:eastAsia="zh-CN"/>
              </w:rPr>
            </w:pPr>
            <w:r>
              <w:rPr>
                <w:rFonts w:ascii="Open Sans" w:hAnsi="Open Sans" w:cs="Open Sans"/>
                <w:b/>
                <w:bCs/>
                <w:color w:val="333399"/>
                <w:sz w:val="18"/>
                <w:szCs w:val="18"/>
                <w:lang w:val="fr-FR"/>
              </w:rPr>
              <w:t xml:space="preserve">Parce que  le fichier présente une erreur  dans la colonne qui résume la composante 3, qui répète, pour la période 3, le même montant de la période 4. </w:t>
            </w:r>
          </w:p>
        </w:tc>
      </w:tr>
      <w:tr w:rsidR="00420681" w14:paraId="0D252726"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2E906A6E" w14:textId="149CF1E1" w:rsidR="00420681" w:rsidRDefault="00157BB7">
            <w:pPr>
              <w:pStyle w:val="NormaleWeb"/>
              <w:spacing w:before="0"/>
              <w:rPr>
                <w:lang w:eastAsia="zh-CN"/>
              </w:rPr>
            </w:pPr>
            <w:r>
              <w:rPr>
                <w:rFonts w:ascii="Open Sans" w:hAnsi="Open Sans" w:cs="Open Sans"/>
                <w:b/>
                <w:bCs/>
                <w:sz w:val="18"/>
                <w:szCs w:val="18"/>
              </w:rPr>
              <w:t>7</w:t>
            </w:r>
          </w:p>
        </w:tc>
        <w:tc>
          <w:tcPr>
            <w:tcW w:w="2880" w:type="dxa"/>
            <w:tcBorders>
              <w:top w:val="single" w:sz="4" w:space="0" w:color="000000"/>
              <w:left w:val="single" w:sz="4" w:space="0" w:color="000000"/>
              <w:bottom w:val="single" w:sz="4" w:space="0" w:color="000000"/>
              <w:right w:val="nil"/>
            </w:tcBorders>
          </w:tcPr>
          <w:p w14:paraId="754FD04E" w14:textId="77777777" w:rsidR="00420681" w:rsidRDefault="00420681">
            <w:pPr>
              <w:pStyle w:val="NormaleWeb"/>
              <w:spacing w:before="0"/>
              <w:rPr>
                <w:rFonts w:ascii="Open Sans" w:hAnsi="Open Sans" w:cs="Open Sans"/>
                <w:b/>
                <w:bCs/>
                <w:sz w:val="18"/>
                <w:szCs w:val="18"/>
                <w:lang w:eastAsia="zh-CN"/>
              </w:rPr>
            </w:pPr>
            <w:r>
              <w:rPr>
                <w:rFonts w:ascii="Open Sans" w:hAnsi="Open Sans" w:cs="Open Sans"/>
                <w:b/>
                <w:bCs/>
                <w:sz w:val="18"/>
                <w:szCs w:val="18"/>
              </w:rPr>
              <w:t>Come posso verificare il rispetto del limite del 20% in applicazione dell'Articolo 20 del Regolamento (UE) 1299/2013?</w:t>
            </w:r>
          </w:p>
          <w:p w14:paraId="11F73215" w14:textId="77777777" w:rsidR="00420681" w:rsidRDefault="00420681">
            <w:pPr>
              <w:pStyle w:val="NormaleWeb"/>
              <w:spacing w:after="0"/>
              <w:rPr>
                <w:rFonts w:ascii="Open Sans" w:hAnsi="Open Sans" w:cs="Open Sans"/>
                <w:b/>
                <w:bCs/>
                <w:sz w:val="18"/>
                <w:szCs w:val="18"/>
              </w:rPr>
            </w:pPr>
          </w:p>
          <w:p w14:paraId="5348F8C4"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Comment puis-je vérifier le respect de la limite de 20% tel que prévu par l’article 20 du Règlement (UE) 1299/2013 ?</w:t>
            </w:r>
          </w:p>
        </w:tc>
        <w:tc>
          <w:tcPr>
            <w:tcW w:w="3240" w:type="dxa"/>
            <w:tcBorders>
              <w:top w:val="single" w:sz="4" w:space="0" w:color="000000"/>
              <w:left w:val="single" w:sz="4" w:space="0" w:color="000000"/>
              <w:bottom w:val="single" w:sz="4" w:space="0" w:color="000000"/>
              <w:right w:val="nil"/>
            </w:tcBorders>
            <w:hideMark/>
          </w:tcPr>
          <w:p w14:paraId="317C4654" w14:textId="77777777" w:rsidR="00420681" w:rsidRDefault="00420681">
            <w:pPr>
              <w:pStyle w:val="NormaleWeb"/>
              <w:spacing w:before="96" w:after="0"/>
              <w:jc w:val="both"/>
              <w:rPr>
                <w:lang w:eastAsia="zh-CN"/>
              </w:rPr>
            </w:pPr>
            <w:r>
              <w:rPr>
                <w:rFonts w:ascii="Open Sans" w:hAnsi="Open Sans" w:cs="Open Sans"/>
                <w:b/>
                <w:bCs/>
                <w:sz w:val="18"/>
                <w:szCs w:val="18"/>
              </w:rPr>
              <w:t xml:space="preserve">Nel budget, si chiede di formulare una previsione in merito alla localizzazione di ciascuna spesa. Le informazioni inserite nel formulario saranno elaborate in sede di valutazione, tenuto conto che non tutte le attività localizzate fuori dall'area rientrano nel limite del 20% in applicazione dell'Articolo 20 del Regolamento (UE) 1299/2013 e che la percentuale va ricalcolata sulle sole quote FESR. Per cui la percentuale di spesa desumibile dal formulario è puramente indicativa e non corrisponde al limite previsto dal suddetto articolo. </w:t>
            </w:r>
          </w:p>
        </w:tc>
        <w:tc>
          <w:tcPr>
            <w:tcW w:w="3276" w:type="dxa"/>
            <w:tcBorders>
              <w:top w:val="single" w:sz="4" w:space="0" w:color="000000"/>
              <w:left w:val="single" w:sz="4" w:space="0" w:color="000000"/>
              <w:bottom w:val="single" w:sz="4" w:space="0" w:color="000000"/>
              <w:right w:val="single" w:sz="4" w:space="0" w:color="000000"/>
            </w:tcBorders>
            <w:hideMark/>
          </w:tcPr>
          <w:p w14:paraId="07A2D72A" w14:textId="77777777" w:rsidR="00420681" w:rsidRDefault="00420681">
            <w:pPr>
              <w:pStyle w:val="NormaleWeb"/>
              <w:spacing w:before="96" w:after="0"/>
              <w:jc w:val="both"/>
              <w:rPr>
                <w:lang w:eastAsia="zh-CN"/>
              </w:rPr>
            </w:pPr>
            <w:r>
              <w:rPr>
                <w:rFonts w:ascii="Open Sans" w:hAnsi="Open Sans" w:cs="Open Sans"/>
                <w:b/>
                <w:bCs/>
                <w:color w:val="333399"/>
                <w:sz w:val="18"/>
                <w:szCs w:val="18"/>
                <w:lang w:val="fr-FR"/>
              </w:rPr>
              <w:t xml:space="preserve">Il est demandé de formuler une prévision au sujet de la localisation de la dépense, pour chaque ligne du budget. Les renseignements insérés dans le formulaire seront élaborés en siège d'évaluation, compte tenu que pour certaines activités - et les dépenses conséquentes - réalisées en dehors de la zone du Programme, la définition de l'art. 20 Reg. (UE) n. 1299/2013  concernant la limite du 20% ne s'applique pas. Ce pourcentage est à recalculer sur le seul fonds FEDER; par conséquent le pourcentage qui s'affiche sur le formulaire budget est approximatif, car ne correspond pas exactement à la définition de l'art. 20 Reg. (UE) n. 1299/2013. </w:t>
            </w:r>
          </w:p>
        </w:tc>
      </w:tr>
      <w:tr w:rsidR="00420681" w:rsidRPr="00853D2B" w14:paraId="3F674178"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655B9BD1" w14:textId="3CBD7359" w:rsidR="00420681" w:rsidRDefault="00157BB7">
            <w:pPr>
              <w:pStyle w:val="NormaleWeb"/>
              <w:spacing w:before="0"/>
              <w:rPr>
                <w:lang w:eastAsia="zh-CN"/>
              </w:rPr>
            </w:pPr>
            <w:r>
              <w:rPr>
                <w:rFonts w:ascii="Open Sans" w:hAnsi="Open Sans" w:cs="Open Sans"/>
                <w:b/>
                <w:bCs/>
                <w:sz w:val="18"/>
                <w:szCs w:val="18"/>
              </w:rPr>
              <w:lastRenderedPageBreak/>
              <w:t>8</w:t>
            </w:r>
          </w:p>
        </w:tc>
        <w:tc>
          <w:tcPr>
            <w:tcW w:w="2880" w:type="dxa"/>
            <w:tcBorders>
              <w:top w:val="single" w:sz="4" w:space="0" w:color="000000"/>
              <w:left w:val="single" w:sz="4" w:space="0" w:color="000000"/>
              <w:bottom w:val="single" w:sz="4" w:space="0" w:color="000000"/>
              <w:right w:val="nil"/>
            </w:tcBorders>
            <w:hideMark/>
          </w:tcPr>
          <w:p w14:paraId="067597EA"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Perché in caso di contributo del partner (autofinanziamento), l’importo corrispondente non si visualizza né nella tabella B.3, né nelle tabelle di riepilogo della sezione A?</w:t>
            </w:r>
          </w:p>
          <w:p w14:paraId="6851B091" w14:textId="77777777" w:rsidR="00420681" w:rsidRPr="00420681" w:rsidRDefault="00420681">
            <w:pPr>
              <w:pStyle w:val="NormaleWeb"/>
              <w:spacing w:after="0"/>
              <w:rPr>
                <w:lang w:val="fr-FR" w:eastAsia="zh-CN"/>
              </w:rPr>
            </w:pPr>
            <w:r>
              <w:rPr>
                <w:rFonts w:ascii="Open Sans" w:hAnsi="Open Sans" w:cs="Open Sans"/>
                <w:b/>
                <w:bCs/>
                <w:color w:val="333399"/>
                <w:sz w:val="18"/>
                <w:szCs w:val="18"/>
                <w:lang w:val="fr-FR"/>
              </w:rPr>
              <w:t>Pourquoi est-ce que, en cas de contribution du partenaire (autofinancement), le montant correspondant ne s’affiche pas, ni dans le tableau B.3, ni dans les tableaux récapitulatifs de la section A?</w:t>
            </w:r>
          </w:p>
        </w:tc>
        <w:tc>
          <w:tcPr>
            <w:tcW w:w="3240" w:type="dxa"/>
            <w:tcBorders>
              <w:top w:val="single" w:sz="4" w:space="0" w:color="000000"/>
              <w:left w:val="single" w:sz="4" w:space="0" w:color="000000"/>
              <w:bottom w:val="single" w:sz="4" w:space="0" w:color="000000"/>
              <w:right w:val="nil"/>
            </w:tcBorders>
            <w:hideMark/>
          </w:tcPr>
          <w:p w14:paraId="20EF8C3C" w14:textId="77777777" w:rsidR="00420681" w:rsidRDefault="00420681">
            <w:pPr>
              <w:pStyle w:val="NormaleWeb"/>
              <w:spacing w:before="96" w:after="0"/>
              <w:jc w:val="both"/>
              <w:rPr>
                <w:rFonts w:ascii="Open Sans" w:hAnsi="Open Sans" w:cs="Open Sans"/>
                <w:b/>
                <w:bCs/>
                <w:sz w:val="18"/>
                <w:szCs w:val="18"/>
                <w:lang w:eastAsia="zh-CN"/>
              </w:rPr>
            </w:pPr>
            <w:r>
              <w:rPr>
                <w:rFonts w:ascii="Open Sans" w:hAnsi="Open Sans" w:cs="Open Sans"/>
                <w:b/>
                <w:bCs/>
                <w:sz w:val="18"/>
                <w:szCs w:val="18"/>
              </w:rPr>
              <w:t>E’ necessario compilare sempre la tabella B.3, anche quando il contributo è di provenienza del partner stesso, perché il contributo del partner sia visualizzato nella tabella B.3 e nelle tabelle di riepilogo della sezione A.</w:t>
            </w:r>
          </w:p>
          <w:p w14:paraId="20E3A04E" w14:textId="174E2C3D" w:rsidR="00420681" w:rsidRDefault="00157BB7">
            <w:pPr>
              <w:pStyle w:val="NormaleWeb"/>
              <w:spacing w:before="96" w:after="0"/>
              <w:jc w:val="both"/>
              <w:rPr>
                <w:lang w:eastAsia="zh-CN"/>
              </w:rPr>
            </w:pPr>
            <w:r>
              <w:rPr>
                <w:rFonts w:ascii="Open Sans" w:hAnsi="Open Sans" w:cs="Open Sans"/>
                <w:b/>
                <w:bCs/>
                <w:sz w:val="18"/>
                <w:szCs w:val="18"/>
              </w:rPr>
              <w:t>Occorre</w:t>
            </w:r>
            <w:r w:rsidR="00420681">
              <w:rPr>
                <w:rFonts w:ascii="Open Sans" w:hAnsi="Open Sans" w:cs="Open Sans"/>
                <w:b/>
                <w:bCs/>
                <w:sz w:val="18"/>
                <w:szCs w:val="18"/>
              </w:rPr>
              <w:t xml:space="preserve"> quindi di compilare sempre la tabella B.3, senza tenere conto della seguente frase (in rosso sul formulario): "Se NO o Parzialmente, compilare la tabella qui di seguito".</w:t>
            </w:r>
          </w:p>
        </w:tc>
        <w:tc>
          <w:tcPr>
            <w:tcW w:w="3276" w:type="dxa"/>
            <w:tcBorders>
              <w:top w:val="single" w:sz="4" w:space="0" w:color="000000"/>
              <w:left w:val="single" w:sz="4" w:space="0" w:color="000000"/>
              <w:bottom w:val="single" w:sz="4" w:space="0" w:color="000000"/>
              <w:right w:val="single" w:sz="4" w:space="0" w:color="000000"/>
            </w:tcBorders>
            <w:hideMark/>
          </w:tcPr>
          <w:p w14:paraId="5789A740" w14:textId="77777777" w:rsidR="00420681" w:rsidRDefault="00420681">
            <w:pPr>
              <w:pStyle w:val="NormaleWeb"/>
              <w:spacing w:before="96" w:after="0"/>
              <w:jc w:val="both"/>
              <w:rPr>
                <w:rFonts w:ascii="Open Sans" w:hAnsi="Open Sans" w:cs="Open Sans"/>
                <w:b/>
                <w:bCs/>
                <w:color w:val="333399"/>
                <w:sz w:val="18"/>
                <w:szCs w:val="18"/>
                <w:lang w:val="fr-FR" w:eastAsia="zh-CN"/>
              </w:rPr>
            </w:pPr>
            <w:r>
              <w:rPr>
                <w:rFonts w:ascii="Open Sans" w:hAnsi="Open Sans" w:cs="Open Sans"/>
                <w:b/>
                <w:bCs/>
                <w:color w:val="333399"/>
                <w:sz w:val="18"/>
                <w:szCs w:val="18"/>
                <w:lang w:val="fr-FR"/>
              </w:rPr>
              <w:t>Il est nécessaire de remplir toujours le tableau B.3, même si la contribution provient du partenaire, pour que le montant correspondant s’affiche dans ce tableau ainsi que dans les tableaux récapitulatifs de la section A.</w:t>
            </w:r>
          </w:p>
          <w:p w14:paraId="56E23710" w14:textId="6B843545" w:rsidR="00420681" w:rsidRPr="00420681" w:rsidRDefault="00157BB7">
            <w:pPr>
              <w:pStyle w:val="NormaleWeb"/>
              <w:spacing w:before="96" w:after="0"/>
              <w:jc w:val="both"/>
              <w:rPr>
                <w:lang w:val="fr-FR" w:eastAsia="zh-CN"/>
              </w:rPr>
            </w:pPr>
            <w:r>
              <w:rPr>
                <w:rFonts w:ascii="Open Sans" w:hAnsi="Open Sans" w:cs="Open Sans"/>
                <w:b/>
                <w:bCs/>
                <w:color w:val="333399"/>
                <w:sz w:val="18"/>
                <w:szCs w:val="18"/>
                <w:lang w:val="fr-FR"/>
              </w:rPr>
              <w:t>Il faut donc</w:t>
            </w:r>
            <w:r w:rsidR="00420681">
              <w:rPr>
                <w:rFonts w:ascii="Open Sans" w:hAnsi="Open Sans" w:cs="Open Sans"/>
                <w:b/>
                <w:bCs/>
                <w:color w:val="333399"/>
                <w:sz w:val="18"/>
                <w:szCs w:val="18"/>
                <w:lang w:val="fr-FR"/>
              </w:rPr>
              <w:t xml:space="preserve"> toujours saisir le tableau B.3, sans tenir compte de la phrase suivante (en rouge dans le fichier): " Si NON ou Partiellement, veuillez remplir le tableau ci-dessous".</w:t>
            </w:r>
          </w:p>
        </w:tc>
      </w:tr>
      <w:tr w:rsidR="00420681" w:rsidRPr="00853D2B" w14:paraId="22899FDE" w14:textId="77777777" w:rsidTr="000B2342">
        <w:trPr>
          <w:cantSplit/>
        </w:trPr>
        <w:tc>
          <w:tcPr>
            <w:tcW w:w="468" w:type="dxa"/>
            <w:tcBorders>
              <w:top w:val="single" w:sz="4" w:space="0" w:color="000000"/>
              <w:left w:val="single" w:sz="4" w:space="0" w:color="000000"/>
              <w:bottom w:val="single" w:sz="4" w:space="0" w:color="000000"/>
              <w:right w:val="nil"/>
            </w:tcBorders>
            <w:hideMark/>
          </w:tcPr>
          <w:p w14:paraId="77477E91" w14:textId="4E5D56FB" w:rsidR="00420681" w:rsidRDefault="00157BB7">
            <w:pPr>
              <w:pStyle w:val="NormaleWeb"/>
              <w:spacing w:before="0"/>
              <w:rPr>
                <w:lang w:eastAsia="zh-CN"/>
              </w:rPr>
            </w:pPr>
            <w:r>
              <w:rPr>
                <w:rFonts w:ascii="Open Sans" w:hAnsi="Open Sans" w:cs="Open Sans"/>
                <w:b/>
                <w:bCs/>
                <w:sz w:val="18"/>
                <w:szCs w:val="18"/>
              </w:rPr>
              <w:t>9</w:t>
            </w:r>
          </w:p>
        </w:tc>
        <w:tc>
          <w:tcPr>
            <w:tcW w:w="2880" w:type="dxa"/>
            <w:tcBorders>
              <w:top w:val="single" w:sz="4" w:space="0" w:color="000000"/>
              <w:left w:val="single" w:sz="4" w:space="0" w:color="000000"/>
              <w:bottom w:val="single" w:sz="4" w:space="0" w:color="000000"/>
              <w:right w:val="nil"/>
            </w:tcBorders>
          </w:tcPr>
          <w:p w14:paraId="0CCF890C" w14:textId="77777777" w:rsidR="00420681" w:rsidRPr="00420681" w:rsidRDefault="00420681">
            <w:pPr>
              <w:pStyle w:val="NormaleWeb"/>
              <w:spacing w:before="0"/>
              <w:rPr>
                <w:rFonts w:ascii="Open Sans" w:hAnsi="Open Sans" w:cs="Open Sans"/>
                <w:b/>
                <w:bCs/>
                <w:color w:val="333399"/>
                <w:sz w:val="18"/>
                <w:szCs w:val="18"/>
                <w:lang w:eastAsia="zh-CN"/>
              </w:rPr>
            </w:pPr>
            <w:r>
              <w:rPr>
                <w:rFonts w:ascii="Open Sans" w:hAnsi="Open Sans" w:cs="Open Sans"/>
                <w:b/>
                <w:bCs/>
                <w:sz w:val="18"/>
                <w:szCs w:val="18"/>
              </w:rPr>
              <w:t>Come posso garantire l’esatta corrispondenza tra gli importi delle tabelle B.2 e B.3 (contributo del partner) in presenza di decimali ?</w:t>
            </w:r>
          </w:p>
          <w:p w14:paraId="10C95B51" w14:textId="77777777" w:rsidR="00420681" w:rsidRDefault="00420681">
            <w:pPr>
              <w:pStyle w:val="NormaleWeb"/>
              <w:spacing w:after="0"/>
              <w:rPr>
                <w:rFonts w:ascii="Open Sans" w:hAnsi="Open Sans" w:cs="Open Sans"/>
                <w:b/>
                <w:bCs/>
                <w:color w:val="333399"/>
                <w:sz w:val="18"/>
                <w:szCs w:val="18"/>
                <w:lang w:val="fr-FR"/>
              </w:rPr>
            </w:pPr>
            <w:r>
              <w:rPr>
                <w:rFonts w:ascii="Open Sans" w:hAnsi="Open Sans" w:cs="Open Sans"/>
                <w:b/>
                <w:bCs/>
                <w:color w:val="333399"/>
                <w:sz w:val="18"/>
                <w:szCs w:val="18"/>
                <w:lang w:val="fr-FR"/>
              </w:rPr>
              <w:t xml:space="preserve">Comment puis-je garantir la correspondance exacte entre les montants des tableaux B.2 et B.3 (contribution du partenaire), en cas de nombre ayant une partie décimale?  </w:t>
            </w:r>
          </w:p>
          <w:p w14:paraId="17C0F09E" w14:textId="77777777" w:rsidR="00420681" w:rsidRDefault="00420681">
            <w:pPr>
              <w:pStyle w:val="NormaleWeb"/>
              <w:jc w:val="both"/>
              <w:rPr>
                <w:rFonts w:ascii="Open Sans" w:hAnsi="Open Sans" w:cs="Open Sans"/>
                <w:b/>
                <w:bCs/>
                <w:color w:val="333399"/>
                <w:sz w:val="18"/>
                <w:szCs w:val="18"/>
                <w:lang w:val="fr-FR"/>
              </w:rPr>
            </w:pPr>
          </w:p>
          <w:p w14:paraId="5FDBAE18" w14:textId="77777777" w:rsidR="00420681" w:rsidRPr="00420681" w:rsidRDefault="00420681">
            <w:pPr>
              <w:pStyle w:val="NormaleWeb"/>
              <w:spacing w:after="0"/>
              <w:rPr>
                <w:lang w:val="fr-FR" w:eastAsia="zh-CN"/>
              </w:rPr>
            </w:pPr>
          </w:p>
        </w:tc>
        <w:tc>
          <w:tcPr>
            <w:tcW w:w="3240" w:type="dxa"/>
            <w:tcBorders>
              <w:top w:val="single" w:sz="4" w:space="0" w:color="000000"/>
              <w:left w:val="single" w:sz="4" w:space="0" w:color="000000"/>
              <w:bottom w:val="single" w:sz="4" w:space="0" w:color="000000"/>
              <w:right w:val="nil"/>
            </w:tcBorders>
            <w:hideMark/>
          </w:tcPr>
          <w:p w14:paraId="09B2C09D" w14:textId="77777777" w:rsidR="00420681" w:rsidRDefault="00420681">
            <w:pPr>
              <w:pStyle w:val="NormaleWeb"/>
              <w:spacing w:before="96" w:after="0"/>
              <w:jc w:val="both"/>
              <w:rPr>
                <w:rFonts w:ascii="Open Sans" w:hAnsi="Open Sans" w:cs="Open Sans"/>
                <w:b/>
                <w:bCs/>
                <w:sz w:val="18"/>
                <w:szCs w:val="18"/>
                <w:lang w:eastAsia="zh-CN"/>
              </w:rPr>
            </w:pPr>
            <w:r>
              <w:rPr>
                <w:rFonts w:ascii="Open Sans" w:hAnsi="Open Sans" w:cs="Open Sans"/>
                <w:b/>
                <w:bCs/>
                <w:sz w:val="18"/>
                <w:szCs w:val="18"/>
              </w:rPr>
              <w:t xml:space="preserve">Per garantire nel formulario in </w:t>
            </w:r>
            <w:proofErr w:type="spellStart"/>
            <w:r>
              <w:rPr>
                <w:rFonts w:ascii="Open Sans" w:hAnsi="Open Sans" w:cs="Open Sans"/>
                <w:b/>
                <w:bCs/>
                <w:sz w:val="18"/>
                <w:szCs w:val="18"/>
              </w:rPr>
              <w:t>excel</w:t>
            </w:r>
            <w:proofErr w:type="spellEnd"/>
            <w:r>
              <w:rPr>
                <w:rFonts w:ascii="Open Sans" w:hAnsi="Open Sans" w:cs="Open Sans"/>
                <w:b/>
                <w:bCs/>
                <w:sz w:val="18"/>
                <w:szCs w:val="18"/>
              </w:rPr>
              <w:t xml:space="preserve"> l'esatta corrispondenza tra il totale della tabella B.3 e il contributo nazionale indicato nella tabella B.2 , in caso di numero decimale, occorre considerare tutta la parte decimale. </w:t>
            </w:r>
          </w:p>
          <w:p w14:paraId="2993FE1C" w14:textId="77777777" w:rsidR="00420681" w:rsidRDefault="00420681">
            <w:pPr>
              <w:pStyle w:val="NormaleWeb"/>
              <w:spacing w:before="96" w:after="0"/>
              <w:jc w:val="both"/>
              <w:rPr>
                <w:rFonts w:ascii="Open Sans" w:hAnsi="Open Sans" w:cs="Open Sans"/>
                <w:b/>
                <w:bCs/>
                <w:sz w:val="18"/>
                <w:szCs w:val="18"/>
              </w:rPr>
            </w:pPr>
            <w:r>
              <w:rPr>
                <w:rFonts w:ascii="Open Sans" w:hAnsi="Open Sans" w:cs="Open Sans"/>
                <w:b/>
                <w:bCs/>
                <w:sz w:val="18"/>
                <w:szCs w:val="18"/>
              </w:rPr>
              <w:t>Il partner può copiare dalla tabella B.2 l'importo comprensivo di parte intera e parte decimale e incollarlo nella tabella B.3, oppure collegare le due celle.</w:t>
            </w:r>
          </w:p>
          <w:p w14:paraId="2D883F0E" w14:textId="77777777" w:rsidR="00420681" w:rsidRDefault="00420681">
            <w:pPr>
              <w:pStyle w:val="NormaleWeb"/>
              <w:spacing w:before="96" w:after="0"/>
              <w:jc w:val="both"/>
              <w:rPr>
                <w:lang w:eastAsia="zh-CN"/>
              </w:rPr>
            </w:pPr>
            <w:r>
              <w:rPr>
                <w:rFonts w:ascii="Open Sans" w:hAnsi="Open Sans" w:cs="Open Sans"/>
                <w:b/>
                <w:bCs/>
                <w:sz w:val="18"/>
                <w:szCs w:val="18"/>
              </w:rPr>
              <w:t xml:space="preserve">In ogni caso, l'eventuale attivazione del </w:t>
            </w:r>
            <w:proofErr w:type="spellStart"/>
            <w:r>
              <w:rPr>
                <w:rFonts w:ascii="Open Sans" w:hAnsi="Open Sans" w:cs="Open Sans"/>
                <w:b/>
                <w:bCs/>
                <w:sz w:val="18"/>
                <w:szCs w:val="18"/>
              </w:rPr>
              <w:t>warning</w:t>
            </w:r>
            <w:proofErr w:type="spellEnd"/>
            <w:r>
              <w:rPr>
                <w:rFonts w:ascii="Open Sans" w:hAnsi="Open Sans" w:cs="Open Sans"/>
                <w:b/>
                <w:bCs/>
                <w:sz w:val="18"/>
                <w:szCs w:val="18"/>
              </w:rPr>
              <w:t xml:space="preserve"> dovuto all'arrotondamento dei decimali, nella sezione B.3 del formulario budget, non inficerà la validità del documento stesso.</w:t>
            </w:r>
          </w:p>
        </w:tc>
        <w:tc>
          <w:tcPr>
            <w:tcW w:w="3276" w:type="dxa"/>
            <w:tcBorders>
              <w:top w:val="single" w:sz="4" w:space="0" w:color="000000"/>
              <w:left w:val="single" w:sz="4" w:space="0" w:color="000000"/>
              <w:bottom w:val="single" w:sz="4" w:space="0" w:color="000000"/>
              <w:right w:val="single" w:sz="4" w:space="0" w:color="000000"/>
            </w:tcBorders>
            <w:hideMark/>
          </w:tcPr>
          <w:p w14:paraId="5EE7CF7B" w14:textId="77777777" w:rsidR="00420681" w:rsidRDefault="00420681">
            <w:pPr>
              <w:pStyle w:val="NormaleWeb"/>
              <w:spacing w:before="96" w:after="0"/>
              <w:jc w:val="both"/>
              <w:rPr>
                <w:rFonts w:ascii="Open Sans" w:hAnsi="Open Sans" w:cs="Open Sans"/>
                <w:b/>
                <w:bCs/>
                <w:color w:val="333399"/>
                <w:sz w:val="18"/>
                <w:szCs w:val="18"/>
                <w:lang w:val="fr-FR" w:eastAsia="zh-CN"/>
              </w:rPr>
            </w:pPr>
            <w:r>
              <w:rPr>
                <w:rFonts w:ascii="Open Sans" w:hAnsi="Open Sans" w:cs="Open Sans"/>
                <w:b/>
                <w:bCs/>
                <w:color w:val="333399"/>
                <w:sz w:val="18"/>
                <w:szCs w:val="18"/>
                <w:lang w:val="fr-FR"/>
              </w:rPr>
              <w:t xml:space="preserve">En cas de nombre ayant une partie décimale, il faudra tenir compte de toutes les chiffres derrière la virgule, pour que la correspondance exacte soit garantie, entre le total du tableau B.3 et la contribution nationale affichée au tableau B.2. </w:t>
            </w:r>
          </w:p>
          <w:p w14:paraId="7E0F81E3" w14:textId="77777777" w:rsidR="00420681" w:rsidRDefault="00420681">
            <w:pPr>
              <w:pStyle w:val="NormaleWeb"/>
              <w:spacing w:before="96" w:after="0"/>
              <w:jc w:val="both"/>
              <w:rPr>
                <w:rFonts w:ascii="Open Sans" w:hAnsi="Open Sans" w:cs="Open Sans"/>
                <w:b/>
                <w:bCs/>
                <w:color w:val="333399"/>
                <w:sz w:val="18"/>
                <w:szCs w:val="18"/>
                <w:lang w:val="fr-FR"/>
              </w:rPr>
            </w:pPr>
            <w:r>
              <w:rPr>
                <w:rFonts w:ascii="Open Sans" w:hAnsi="Open Sans" w:cs="Open Sans"/>
                <w:b/>
                <w:bCs/>
                <w:color w:val="333399"/>
                <w:sz w:val="18"/>
                <w:szCs w:val="18"/>
                <w:lang w:val="fr-FR"/>
              </w:rPr>
              <w:t xml:space="preserve">Le partenaire pourra copier du tableau B.2 le montant comprenant la partie entière et la partie décimale, ensuite le coller dans le tableau B.3. Sinon, il pourra relier les valeurs des deux cellules entre elles.  </w:t>
            </w:r>
          </w:p>
          <w:p w14:paraId="33F6EA5C" w14:textId="77777777" w:rsidR="00420681" w:rsidRPr="00420681" w:rsidRDefault="00420681">
            <w:pPr>
              <w:pStyle w:val="NormaleWeb"/>
              <w:spacing w:before="96" w:after="0"/>
              <w:jc w:val="both"/>
              <w:rPr>
                <w:lang w:val="fr-FR" w:eastAsia="zh-CN"/>
              </w:rPr>
            </w:pPr>
            <w:r>
              <w:rPr>
                <w:rFonts w:ascii="Open Sans" w:hAnsi="Open Sans" w:cs="Open Sans"/>
                <w:b/>
                <w:bCs/>
                <w:color w:val="333399"/>
                <w:sz w:val="18"/>
                <w:szCs w:val="18"/>
                <w:lang w:val="fr-FR"/>
              </w:rPr>
              <w:t xml:space="preserve">Au cas </w:t>
            </w:r>
            <w:proofErr w:type="spellStart"/>
            <w:r>
              <w:rPr>
                <w:rFonts w:ascii="Open Sans" w:hAnsi="Open Sans" w:cs="Open Sans"/>
                <w:b/>
                <w:bCs/>
                <w:color w:val="333399"/>
                <w:sz w:val="18"/>
                <w:szCs w:val="18"/>
                <w:lang w:val="fr-FR"/>
              </w:rPr>
              <w:t>ou</w:t>
            </w:r>
            <w:proofErr w:type="spellEnd"/>
            <w:r>
              <w:rPr>
                <w:rFonts w:ascii="Open Sans" w:hAnsi="Open Sans" w:cs="Open Sans"/>
                <w:b/>
                <w:bCs/>
                <w:color w:val="333399"/>
                <w:sz w:val="18"/>
                <w:szCs w:val="18"/>
                <w:lang w:val="fr-FR"/>
              </w:rPr>
              <w:t xml:space="preserve"> l’alerte  s’afficherait également dans la cellule (couleur rouge) à cause de la partie décimale du nombre, dans la section B.3 du formulaire budget, ceci  n'affectera pas la validité du document.  </w:t>
            </w:r>
          </w:p>
        </w:tc>
      </w:tr>
    </w:tbl>
    <w:p w14:paraId="0482EA53" w14:textId="77777777" w:rsidR="00420681" w:rsidRDefault="00420681" w:rsidP="00420681">
      <w:pPr>
        <w:rPr>
          <w:lang w:val="fr-FR" w:eastAsia="zh-CN"/>
        </w:rPr>
      </w:pPr>
    </w:p>
    <w:p w14:paraId="2FE70135" w14:textId="77777777" w:rsidR="00420681" w:rsidRPr="00AB60E5" w:rsidRDefault="00420681">
      <w:pPr>
        <w:rPr>
          <w:lang w:val="fr-FR"/>
        </w:rPr>
      </w:pPr>
    </w:p>
    <w:sectPr w:rsidR="00420681" w:rsidRPr="00AB6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C0E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82CF8"/>
    <w:multiLevelType w:val="multilevel"/>
    <w:tmpl w:val="B88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A53D6"/>
    <w:multiLevelType w:val="multilevel"/>
    <w:tmpl w:val="186A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457FB"/>
    <w:multiLevelType w:val="multilevel"/>
    <w:tmpl w:val="E2C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31FC4"/>
    <w:multiLevelType w:val="multilevel"/>
    <w:tmpl w:val="D0F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34524"/>
    <w:multiLevelType w:val="hybridMultilevel"/>
    <w:tmpl w:val="F8DEF8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0"/>
    <w:rsid w:val="000213C4"/>
    <w:rsid w:val="00044CD4"/>
    <w:rsid w:val="00062F5B"/>
    <w:rsid w:val="000745BC"/>
    <w:rsid w:val="000B2342"/>
    <w:rsid w:val="000C353C"/>
    <w:rsid w:val="000E631B"/>
    <w:rsid w:val="000E6C3C"/>
    <w:rsid w:val="00101771"/>
    <w:rsid w:val="00115D41"/>
    <w:rsid w:val="001214F6"/>
    <w:rsid w:val="00122621"/>
    <w:rsid w:val="00157BB7"/>
    <w:rsid w:val="00176367"/>
    <w:rsid w:val="0018019E"/>
    <w:rsid w:val="0019257D"/>
    <w:rsid w:val="001A4485"/>
    <w:rsid w:val="001A4E87"/>
    <w:rsid w:val="0021433A"/>
    <w:rsid w:val="00225D7A"/>
    <w:rsid w:val="002263B1"/>
    <w:rsid w:val="00246960"/>
    <w:rsid w:val="00256CF0"/>
    <w:rsid w:val="002A784A"/>
    <w:rsid w:val="002B6591"/>
    <w:rsid w:val="002E3234"/>
    <w:rsid w:val="002F3E66"/>
    <w:rsid w:val="003350B1"/>
    <w:rsid w:val="00343F00"/>
    <w:rsid w:val="003467A8"/>
    <w:rsid w:val="003B4E21"/>
    <w:rsid w:val="003C242E"/>
    <w:rsid w:val="003D5AE7"/>
    <w:rsid w:val="003F508C"/>
    <w:rsid w:val="00420681"/>
    <w:rsid w:val="00444FAA"/>
    <w:rsid w:val="00452269"/>
    <w:rsid w:val="00486C4C"/>
    <w:rsid w:val="004902CE"/>
    <w:rsid w:val="004A004E"/>
    <w:rsid w:val="004B6884"/>
    <w:rsid w:val="004D5DCA"/>
    <w:rsid w:val="004E1B9E"/>
    <w:rsid w:val="00522DA0"/>
    <w:rsid w:val="005342B7"/>
    <w:rsid w:val="005630B6"/>
    <w:rsid w:val="0060694C"/>
    <w:rsid w:val="00614F22"/>
    <w:rsid w:val="00637698"/>
    <w:rsid w:val="00654E95"/>
    <w:rsid w:val="006729C7"/>
    <w:rsid w:val="00672C8A"/>
    <w:rsid w:val="006736C1"/>
    <w:rsid w:val="00675876"/>
    <w:rsid w:val="00697C91"/>
    <w:rsid w:val="006B0E73"/>
    <w:rsid w:val="006B1B13"/>
    <w:rsid w:val="006F6A41"/>
    <w:rsid w:val="006F7DF0"/>
    <w:rsid w:val="00721B10"/>
    <w:rsid w:val="007268E5"/>
    <w:rsid w:val="00746D38"/>
    <w:rsid w:val="00755740"/>
    <w:rsid w:val="00774DCE"/>
    <w:rsid w:val="00780DB3"/>
    <w:rsid w:val="00791928"/>
    <w:rsid w:val="007D4D51"/>
    <w:rsid w:val="007F69B5"/>
    <w:rsid w:val="00804E53"/>
    <w:rsid w:val="00822E31"/>
    <w:rsid w:val="00823DB1"/>
    <w:rsid w:val="008332C4"/>
    <w:rsid w:val="008401B1"/>
    <w:rsid w:val="00853D2B"/>
    <w:rsid w:val="00857A71"/>
    <w:rsid w:val="00882F3C"/>
    <w:rsid w:val="00896B4E"/>
    <w:rsid w:val="008C30BB"/>
    <w:rsid w:val="008E092B"/>
    <w:rsid w:val="008E16E6"/>
    <w:rsid w:val="00901B6F"/>
    <w:rsid w:val="00921E89"/>
    <w:rsid w:val="0095343E"/>
    <w:rsid w:val="009660A0"/>
    <w:rsid w:val="00982695"/>
    <w:rsid w:val="009A53CB"/>
    <w:rsid w:val="009B24B0"/>
    <w:rsid w:val="009E0654"/>
    <w:rsid w:val="00A4351B"/>
    <w:rsid w:val="00A60722"/>
    <w:rsid w:val="00A84747"/>
    <w:rsid w:val="00A8478B"/>
    <w:rsid w:val="00A910C9"/>
    <w:rsid w:val="00A94762"/>
    <w:rsid w:val="00AA3B91"/>
    <w:rsid w:val="00AB60E5"/>
    <w:rsid w:val="00AC2F9B"/>
    <w:rsid w:val="00AE69C7"/>
    <w:rsid w:val="00B04829"/>
    <w:rsid w:val="00B058C7"/>
    <w:rsid w:val="00B07F42"/>
    <w:rsid w:val="00B1235E"/>
    <w:rsid w:val="00B77174"/>
    <w:rsid w:val="00B9597B"/>
    <w:rsid w:val="00BC2DB2"/>
    <w:rsid w:val="00BF40EE"/>
    <w:rsid w:val="00C439DF"/>
    <w:rsid w:val="00CB4B9A"/>
    <w:rsid w:val="00CB7FD1"/>
    <w:rsid w:val="00CE739F"/>
    <w:rsid w:val="00D077FE"/>
    <w:rsid w:val="00D234A3"/>
    <w:rsid w:val="00D2729B"/>
    <w:rsid w:val="00D553C4"/>
    <w:rsid w:val="00D55B4E"/>
    <w:rsid w:val="00D57F22"/>
    <w:rsid w:val="00DB75AB"/>
    <w:rsid w:val="00DD06DB"/>
    <w:rsid w:val="00DD20E3"/>
    <w:rsid w:val="00DD78AB"/>
    <w:rsid w:val="00DE12A2"/>
    <w:rsid w:val="00E01B9C"/>
    <w:rsid w:val="00E45C79"/>
    <w:rsid w:val="00E5279A"/>
    <w:rsid w:val="00E67EA2"/>
    <w:rsid w:val="00E87F44"/>
    <w:rsid w:val="00EC2E52"/>
    <w:rsid w:val="00EC639B"/>
    <w:rsid w:val="00EF5DEA"/>
    <w:rsid w:val="00F12011"/>
    <w:rsid w:val="00F13944"/>
    <w:rsid w:val="00F504CA"/>
    <w:rsid w:val="00F715F8"/>
    <w:rsid w:val="00FA477F"/>
    <w:rsid w:val="00FA72C3"/>
    <w:rsid w:val="00FF16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1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630B6"/>
    <w:pPr>
      <w:keepNext/>
      <w:widowControl w:val="0"/>
      <w:suppressAutoHyphens/>
      <w:autoSpaceDN w:val="0"/>
      <w:spacing w:before="240" w:after="60"/>
      <w:textAlignment w:val="baseline"/>
      <w:outlineLvl w:val="0"/>
    </w:pPr>
    <w:rPr>
      <w:rFonts w:ascii="Cambria" w:eastAsia="SimSun" w:hAnsi="Cambria"/>
      <w:b/>
      <w:kern w:val="32"/>
      <w:sz w:val="29"/>
      <w:szCs w:val="20"/>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22DA0"/>
    <w:pPr>
      <w:spacing w:before="100" w:beforeAutospacing="1" w:after="119"/>
    </w:pPr>
  </w:style>
  <w:style w:type="character" w:styleId="Collegamentoipertestuale">
    <w:name w:val="Hyperlink"/>
    <w:rsid w:val="00522DA0"/>
    <w:rPr>
      <w:color w:val="0000FF"/>
      <w:u w:val="single"/>
    </w:rPr>
  </w:style>
  <w:style w:type="paragraph" w:customStyle="1" w:styleId="Default">
    <w:name w:val="Default"/>
    <w:rsid w:val="00522DA0"/>
    <w:pPr>
      <w:autoSpaceDE w:val="0"/>
      <w:autoSpaceDN w:val="0"/>
      <w:adjustRightInd w:val="0"/>
    </w:pPr>
    <w:rPr>
      <w:rFonts w:ascii="Open Sans" w:hAnsi="Open Sans" w:cs="Open Sans"/>
      <w:color w:val="000000"/>
      <w:sz w:val="24"/>
      <w:szCs w:val="24"/>
    </w:rPr>
  </w:style>
  <w:style w:type="character" w:customStyle="1" w:styleId="hps">
    <w:name w:val="hps"/>
    <w:basedOn w:val="Carpredefinitoparagrafo"/>
    <w:rsid w:val="00101771"/>
  </w:style>
  <w:style w:type="character" w:customStyle="1" w:styleId="st">
    <w:name w:val="st"/>
    <w:basedOn w:val="Carpredefinitoparagrafo"/>
    <w:rsid w:val="00101771"/>
  </w:style>
  <w:style w:type="character" w:styleId="Enfasicorsivo">
    <w:name w:val="Emphasis"/>
    <w:uiPriority w:val="20"/>
    <w:qFormat/>
    <w:rsid w:val="00101771"/>
    <w:rPr>
      <w:i/>
      <w:iCs/>
    </w:rPr>
  </w:style>
  <w:style w:type="character" w:customStyle="1" w:styleId="notranslate">
    <w:name w:val="notranslate"/>
    <w:basedOn w:val="Carpredefinitoparagrafo"/>
    <w:rsid w:val="001A4E87"/>
  </w:style>
  <w:style w:type="table" w:styleId="Grigliatabella">
    <w:name w:val="Table Grid"/>
    <w:basedOn w:val="Tabellanormale"/>
    <w:rsid w:val="00A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Carpredefinitoparagrafo"/>
    <w:rsid w:val="004D5DCA"/>
  </w:style>
  <w:style w:type="character" w:customStyle="1" w:styleId="atn">
    <w:name w:val="atn"/>
    <w:basedOn w:val="Carpredefinitoparagrafo"/>
    <w:rsid w:val="00115D41"/>
  </w:style>
  <w:style w:type="character" w:customStyle="1" w:styleId="WW8Num1z0">
    <w:name w:val="WW8Num1z0"/>
    <w:rsid w:val="00822E31"/>
    <w:rPr>
      <w:rFonts w:ascii="Symbol" w:hAnsi="Symbol" w:cs="Symbol" w:hint="default"/>
      <w:sz w:val="20"/>
    </w:rPr>
  </w:style>
  <w:style w:type="paragraph" w:styleId="PreformattatoHTML">
    <w:name w:val="HTML Preformatted"/>
    <w:basedOn w:val="Normale"/>
    <w:link w:val="PreformattatoHTMLCarattere"/>
    <w:uiPriority w:val="99"/>
    <w:rsid w:val="008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horttext">
    <w:name w:val="short_text"/>
    <w:basedOn w:val="Carpredefinitoparagrafo"/>
    <w:rsid w:val="004E1B9E"/>
  </w:style>
  <w:style w:type="character" w:customStyle="1" w:styleId="Titolo1Carattere">
    <w:name w:val="Titolo 1 Carattere"/>
    <w:link w:val="Titolo1"/>
    <w:rsid w:val="005630B6"/>
    <w:rPr>
      <w:rFonts w:ascii="Cambria" w:eastAsia="SimSun" w:hAnsi="Cambria"/>
      <w:b/>
      <w:kern w:val="32"/>
      <w:sz w:val="29"/>
      <w:lang w:val="fr-FR" w:eastAsia="zh-CN"/>
    </w:rPr>
  </w:style>
  <w:style w:type="paragraph" w:styleId="Testofumetto">
    <w:name w:val="Balloon Text"/>
    <w:basedOn w:val="Normale"/>
    <w:link w:val="TestofumettoCarattere"/>
    <w:rsid w:val="00420681"/>
    <w:rPr>
      <w:rFonts w:ascii="Tahoma" w:hAnsi="Tahoma" w:cs="Tahoma"/>
      <w:sz w:val="16"/>
      <w:szCs w:val="16"/>
    </w:rPr>
  </w:style>
  <w:style w:type="character" w:customStyle="1" w:styleId="TestofumettoCarattere">
    <w:name w:val="Testo fumetto Carattere"/>
    <w:basedOn w:val="Carpredefinitoparagrafo"/>
    <w:link w:val="Testofumetto"/>
    <w:rsid w:val="00420681"/>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rsid w:val="00D55B4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5630B6"/>
    <w:pPr>
      <w:keepNext/>
      <w:widowControl w:val="0"/>
      <w:suppressAutoHyphens/>
      <w:autoSpaceDN w:val="0"/>
      <w:spacing w:before="240" w:after="60"/>
      <w:textAlignment w:val="baseline"/>
      <w:outlineLvl w:val="0"/>
    </w:pPr>
    <w:rPr>
      <w:rFonts w:ascii="Cambria" w:eastAsia="SimSun" w:hAnsi="Cambria"/>
      <w:b/>
      <w:kern w:val="32"/>
      <w:sz w:val="29"/>
      <w:szCs w:val="20"/>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22DA0"/>
    <w:pPr>
      <w:spacing w:before="100" w:beforeAutospacing="1" w:after="119"/>
    </w:pPr>
  </w:style>
  <w:style w:type="character" w:styleId="Collegamentoipertestuale">
    <w:name w:val="Hyperlink"/>
    <w:rsid w:val="00522DA0"/>
    <w:rPr>
      <w:color w:val="0000FF"/>
      <w:u w:val="single"/>
    </w:rPr>
  </w:style>
  <w:style w:type="paragraph" w:customStyle="1" w:styleId="Default">
    <w:name w:val="Default"/>
    <w:rsid w:val="00522DA0"/>
    <w:pPr>
      <w:autoSpaceDE w:val="0"/>
      <w:autoSpaceDN w:val="0"/>
      <w:adjustRightInd w:val="0"/>
    </w:pPr>
    <w:rPr>
      <w:rFonts w:ascii="Open Sans" w:hAnsi="Open Sans" w:cs="Open Sans"/>
      <w:color w:val="000000"/>
      <w:sz w:val="24"/>
      <w:szCs w:val="24"/>
    </w:rPr>
  </w:style>
  <w:style w:type="character" w:customStyle="1" w:styleId="hps">
    <w:name w:val="hps"/>
    <w:basedOn w:val="Carpredefinitoparagrafo"/>
    <w:rsid w:val="00101771"/>
  </w:style>
  <w:style w:type="character" w:customStyle="1" w:styleId="st">
    <w:name w:val="st"/>
    <w:basedOn w:val="Carpredefinitoparagrafo"/>
    <w:rsid w:val="00101771"/>
  </w:style>
  <w:style w:type="character" w:styleId="Enfasicorsivo">
    <w:name w:val="Emphasis"/>
    <w:uiPriority w:val="20"/>
    <w:qFormat/>
    <w:rsid w:val="00101771"/>
    <w:rPr>
      <w:i/>
      <w:iCs/>
    </w:rPr>
  </w:style>
  <w:style w:type="character" w:customStyle="1" w:styleId="notranslate">
    <w:name w:val="notranslate"/>
    <w:basedOn w:val="Carpredefinitoparagrafo"/>
    <w:rsid w:val="001A4E87"/>
  </w:style>
  <w:style w:type="table" w:styleId="Grigliatabella">
    <w:name w:val="Table Grid"/>
    <w:basedOn w:val="Tabellanormale"/>
    <w:rsid w:val="00A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Carpredefinitoparagrafo"/>
    <w:rsid w:val="004D5DCA"/>
  </w:style>
  <w:style w:type="character" w:customStyle="1" w:styleId="atn">
    <w:name w:val="atn"/>
    <w:basedOn w:val="Carpredefinitoparagrafo"/>
    <w:rsid w:val="00115D41"/>
  </w:style>
  <w:style w:type="character" w:customStyle="1" w:styleId="WW8Num1z0">
    <w:name w:val="WW8Num1z0"/>
    <w:rsid w:val="00822E31"/>
    <w:rPr>
      <w:rFonts w:ascii="Symbol" w:hAnsi="Symbol" w:cs="Symbol" w:hint="default"/>
      <w:sz w:val="20"/>
    </w:rPr>
  </w:style>
  <w:style w:type="paragraph" w:styleId="PreformattatoHTML">
    <w:name w:val="HTML Preformatted"/>
    <w:basedOn w:val="Normale"/>
    <w:link w:val="PreformattatoHTMLCarattere"/>
    <w:uiPriority w:val="99"/>
    <w:rsid w:val="0083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horttext">
    <w:name w:val="short_text"/>
    <w:basedOn w:val="Carpredefinitoparagrafo"/>
    <w:rsid w:val="004E1B9E"/>
  </w:style>
  <w:style w:type="character" w:customStyle="1" w:styleId="Titolo1Carattere">
    <w:name w:val="Titolo 1 Carattere"/>
    <w:link w:val="Titolo1"/>
    <w:rsid w:val="005630B6"/>
    <w:rPr>
      <w:rFonts w:ascii="Cambria" w:eastAsia="SimSun" w:hAnsi="Cambria"/>
      <w:b/>
      <w:kern w:val="32"/>
      <w:sz w:val="29"/>
      <w:lang w:val="fr-FR" w:eastAsia="zh-CN"/>
    </w:rPr>
  </w:style>
  <w:style w:type="paragraph" w:styleId="Testofumetto">
    <w:name w:val="Balloon Text"/>
    <w:basedOn w:val="Normale"/>
    <w:link w:val="TestofumettoCarattere"/>
    <w:rsid w:val="00420681"/>
    <w:rPr>
      <w:rFonts w:ascii="Tahoma" w:hAnsi="Tahoma" w:cs="Tahoma"/>
      <w:sz w:val="16"/>
      <w:szCs w:val="16"/>
    </w:rPr>
  </w:style>
  <w:style w:type="character" w:customStyle="1" w:styleId="TestofumettoCarattere">
    <w:name w:val="Testo fumetto Carattere"/>
    <w:basedOn w:val="Carpredefinitoparagrafo"/>
    <w:link w:val="Testofumetto"/>
    <w:rsid w:val="00420681"/>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rsid w:val="00D55B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111">
      <w:bodyDiv w:val="1"/>
      <w:marLeft w:val="0"/>
      <w:marRight w:val="0"/>
      <w:marTop w:val="0"/>
      <w:marBottom w:val="0"/>
      <w:divBdr>
        <w:top w:val="none" w:sz="0" w:space="0" w:color="auto"/>
        <w:left w:val="none" w:sz="0" w:space="0" w:color="auto"/>
        <w:bottom w:val="none" w:sz="0" w:space="0" w:color="auto"/>
        <w:right w:val="none" w:sz="0" w:space="0" w:color="auto"/>
      </w:divBdr>
    </w:div>
    <w:div w:id="121115816">
      <w:bodyDiv w:val="1"/>
      <w:marLeft w:val="0"/>
      <w:marRight w:val="0"/>
      <w:marTop w:val="0"/>
      <w:marBottom w:val="0"/>
      <w:divBdr>
        <w:top w:val="none" w:sz="0" w:space="0" w:color="auto"/>
        <w:left w:val="none" w:sz="0" w:space="0" w:color="auto"/>
        <w:bottom w:val="none" w:sz="0" w:space="0" w:color="auto"/>
        <w:right w:val="none" w:sz="0" w:space="0" w:color="auto"/>
      </w:divBdr>
    </w:div>
    <w:div w:id="729185478">
      <w:bodyDiv w:val="1"/>
      <w:marLeft w:val="0"/>
      <w:marRight w:val="0"/>
      <w:marTop w:val="0"/>
      <w:marBottom w:val="0"/>
      <w:divBdr>
        <w:top w:val="none" w:sz="0" w:space="0" w:color="auto"/>
        <w:left w:val="none" w:sz="0" w:space="0" w:color="auto"/>
        <w:bottom w:val="none" w:sz="0" w:space="0" w:color="auto"/>
        <w:right w:val="none" w:sz="0" w:space="0" w:color="auto"/>
      </w:divBdr>
    </w:div>
    <w:div w:id="872962245">
      <w:bodyDiv w:val="1"/>
      <w:marLeft w:val="0"/>
      <w:marRight w:val="0"/>
      <w:marTop w:val="0"/>
      <w:marBottom w:val="0"/>
      <w:divBdr>
        <w:top w:val="none" w:sz="0" w:space="0" w:color="auto"/>
        <w:left w:val="none" w:sz="0" w:space="0" w:color="auto"/>
        <w:bottom w:val="none" w:sz="0" w:space="0" w:color="auto"/>
        <w:right w:val="none" w:sz="0" w:space="0" w:color="auto"/>
      </w:divBdr>
    </w:div>
    <w:div w:id="1331368165">
      <w:bodyDiv w:val="1"/>
      <w:marLeft w:val="0"/>
      <w:marRight w:val="0"/>
      <w:marTop w:val="0"/>
      <w:marBottom w:val="0"/>
      <w:divBdr>
        <w:top w:val="none" w:sz="0" w:space="0" w:color="auto"/>
        <w:left w:val="none" w:sz="0" w:space="0" w:color="auto"/>
        <w:bottom w:val="none" w:sz="0" w:space="0" w:color="auto"/>
        <w:right w:val="none" w:sz="0" w:space="0" w:color="auto"/>
      </w:divBdr>
    </w:div>
    <w:div w:id="1344166011">
      <w:bodyDiv w:val="1"/>
      <w:marLeft w:val="0"/>
      <w:marRight w:val="0"/>
      <w:marTop w:val="0"/>
      <w:marBottom w:val="0"/>
      <w:divBdr>
        <w:top w:val="none" w:sz="0" w:space="0" w:color="auto"/>
        <w:left w:val="none" w:sz="0" w:space="0" w:color="auto"/>
        <w:bottom w:val="none" w:sz="0" w:space="0" w:color="auto"/>
        <w:right w:val="none" w:sz="0" w:space="0" w:color="auto"/>
      </w:divBdr>
    </w:div>
    <w:div w:id="1433352782">
      <w:bodyDiv w:val="1"/>
      <w:marLeft w:val="0"/>
      <w:marRight w:val="0"/>
      <w:marTop w:val="0"/>
      <w:marBottom w:val="0"/>
      <w:divBdr>
        <w:top w:val="none" w:sz="0" w:space="0" w:color="auto"/>
        <w:left w:val="none" w:sz="0" w:space="0" w:color="auto"/>
        <w:bottom w:val="none" w:sz="0" w:space="0" w:color="auto"/>
        <w:right w:val="none" w:sz="0" w:space="0" w:color="auto"/>
      </w:divBdr>
    </w:div>
    <w:div w:id="1485320692">
      <w:bodyDiv w:val="1"/>
      <w:marLeft w:val="0"/>
      <w:marRight w:val="0"/>
      <w:marTop w:val="0"/>
      <w:marBottom w:val="0"/>
      <w:divBdr>
        <w:top w:val="none" w:sz="0" w:space="0" w:color="auto"/>
        <w:left w:val="none" w:sz="0" w:space="0" w:color="auto"/>
        <w:bottom w:val="none" w:sz="0" w:space="0" w:color="auto"/>
        <w:right w:val="none" w:sz="0" w:space="0" w:color="auto"/>
      </w:divBdr>
    </w:div>
    <w:div w:id="1513301491">
      <w:bodyDiv w:val="1"/>
      <w:marLeft w:val="0"/>
      <w:marRight w:val="0"/>
      <w:marTop w:val="0"/>
      <w:marBottom w:val="0"/>
      <w:divBdr>
        <w:top w:val="none" w:sz="0" w:space="0" w:color="auto"/>
        <w:left w:val="none" w:sz="0" w:space="0" w:color="auto"/>
        <w:bottom w:val="none" w:sz="0" w:space="0" w:color="auto"/>
        <w:right w:val="none" w:sz="0" w:space="0" w:color="auto"/>
      </w:divBdr>
    </w:div>
    <w:div w:id="1552351387">
      <w:bodyDiv w:val="1"/>
      <w:marLeft w:val="0"/>
      <w:marRight w:val="0"/>
      <w:marTop w:val="0"/>
      <w:marBottom w:val="0"/>
      <w:divBdr>
        <w:top w:val="none" w:sz="0" w:space="0" w:color="auto"/>
        <w:left w:val="none" w:sz="0" w:space="0" w:color="auto"/>
        <w:bottom w:val="none" w:sz="0" w:space="0" w:color="auto"/>
        <w:right w:val="none" w:sz="0" w:space="0" w:color="auto"/>
      </w:divBdr>
      <w:divsChild>
        <w:div w:id="1999334723">
          <w:marLeft w:val="0"/>
          <w:marRight w:val="0"/>
          <w:marTop w:val="0"/>
          <w:marBottom w:val="0"/>
          <w:divBdr>
            <w:top w:val="none" w:sz="0" w:space="0" w:color="auto"/>
            <w:left w:val="none" w:sz="0" w:space="0" w:color="auto"/>
            <w:bottom w:val="none" w:sz="0" w:space="0" w:color="auto"/>
            <w:right w:val="none" w:sz="0" w:space="0" w:color="auto"/>
          </w:divBdr>
          <w:divsChild>
            <w:div w:id="199319165">
              <w:marLeft w:val="0"/>
              <w:marRight w:val="0"/>
              <w:marTop w:val="0"/>
              <w:marBottom w:val="0"/>
              <w:divBdr>
                <w:top w:val="none" w:sz="0" w:space="0" w:color="auto"/>
                <w:left w:val="none" w:sz="0" w:space="0" w:color="auto"/>
                <w:bottom w:val="none" w:sz="0" w:space="0" w:color="auto"/>
                <w:right w:val="none" w:sz="0" w:space="0" w:color="auto"/>
              </w:divBdr>
              <w:divsChild>
                <w:div w:id="17019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448">
      <w:bodyDiv w:val="1"/>
      <w:marLeft w:val="0"/>
      <w:marRight w:val="0"/>
      <w:marTop w:val="0"/>
      <w:marBottom w:val="0"/>
      <w:divBdr>
        <w:top w:val="none" w:sz="0" w:space="0" w:color="auto"/>
        <w:left w:val="none" w:sz="0" w:space="0" w:color="auto"/>
        <w:bottom w:val="none" w:sz="0" w:space="0" w:color="auto"/>
        <w:right w:val="none" w:sz="0" w:space="0" w:color="auto"/>
      </w:divBdr>
    </w:div>
    <w:div w:id="1633557962">
      <w:bodyDiv w:val="1"/>
      <w:marLeft w:val="0"/>
      <w:marRight w:val="0"/>
      <w:marTop w:val="0"/>
      <w:marBottom w:val="0"/>
      <w:divBdr>
        <w:top w:val="none" w:sz="0" w:space="0" w:color="auto"/>
        <w:left w:val="none" w:sz="0" w:space="0" w:color="auto"/>
        <w:bottom w:val="none" w:sz="0" w:space="0" w:color="auto"/>
        <w:right w:val="none" w:sz="0" w:space="0" w:color="auto"/>
      </w:divBdr>
      <w:divsChild>
        <w:div w:id="222300443">
          <w:marLeft w:val="0"/>
          <w:marRight w:val="0"/>
          <w:marTop w:val="0"/>
          <w:marBottom w:val="0"/>
          <w:divBdr>
            <w:top w:val="none" w:sz="0" w:space="0" w:color="auto"/>
            <w:left w:val="none" w:sz="0" w:space="0" w:color="auto"/>
            <w:bottom w:val="none" w:sz="0" w:space="0" w:color="auto"/>
            <w:right w:val="none" w:sz="0" w:space="0" w:color="auto"/>
          </w:divBdr>
          <w:divsChild>
            <w:div w:id="911429571">
              <w:marLeft w:val="0"/>
              <w:marRight w:val="0"/>
              <w:marTop w:val="0"/>
              <w:marBottom w:val="0"/>
              <w:divBdr>
                <w:top w:val="none" w:sz="0" w:space="0" w:color="auto"/>
                <w:left w:val="none" w:sz="0" w:space="0" w:color="auto"/>
                <w:bottom w:val="none" w:sz="0" w:space="0" w:color="auto"/>
                <w:right w:val="none" w:sz="0" w:space="0" w:color="auto"/>
              </w:divBdr>
              <w:divsChild>
                <w:div w:id="1111170748">
                  <w:marLeft w:val="0"/>
                  <w:marRight w:val="0"/>
                  <w:marTop w:val="0"/>
                  <w:marBottom w:val="0"/>
                  <w:divBdr>
                    <w:top w:val="none" w:sz="0" w:space="0" w:color="auto"/>
                    <w:left w:val="none" w:sz="0" w:space="0" w:color="auto"/>
                    <w:bottom w:val="none" w:sz="0" w:space="0" w:color="auto"/>
                    <w:right w:val="none" w:sz="0" w:space="0" w:color="auto"/>
                  </w:divBdr>
                  <w:divsChild>
                    <w:div w:id="681396558">
                      <w:marLeft w:val="0"/>
                      <w:marRight w:val="0"/>
                      <w:marTop w:val="0"/>
                      <w:marBottom w:val="0"/>
                      <w:divBdr>
                        <w:top w:val="none" w:sz="0" w:space="0" w:color="auto"/>
                        <w:left w:val="none" w:sz="0" w:space="0" w:color="auto"/>
                        <w:bottom w:val="none" w:sz="0" w:space="0" w:color="auto"/>
                        <w:right w:val="none" w:sz="0" w:space="0" w:color="auto"/>
                      </w:divBdr>
                      <w:divsChild>
                        <w:div w:id="1903100415">
                          <w:marLeft w:val="0"/>
                          <w:marRight w:val="0"/>
                          <w:marTop w:val="0"/>
                          <w:marBottom w:val="0"/>
                          <w:divBdr>
                            <w:top w:val="none" w:sz="0" w:space="0" w:color="auto"/>
                            <w:left w:val="none" w:sz="0" w:space="0" w:color="auto"/>
                            <w:bottom w:val="none" w:sz="0" w:space="0" w:color="auto"/>
                            <w:right w:val="none" w:sz="0" w:space="0" w:color="auto"/>
                          </w:divBdr>
                          <w:divsChild>
                            <w:div w:id="19019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2580</Words>
  <Characters>13888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Regione Toscana</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UserRegTosc</cp:lastModifiedBy>
  <cp:revision>20</cp:revision>
  <cp:lastPrinted>2016-02-23T12:51:00Z</cp:lastPrinted>
  <dcterms:created xsi:type="dcterms:W3CDTF">2017-02-21T11:47:00Z</dcterms:created>
  <dcterms:modified xsi:type="dcterms:W3CDTF">2017-03-10T15:13:00Z</dcterms:modified>
</cp:coreProperties>
</file>